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天津市妇女儿童社会服务中心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天津市妇女儿童社会服务中心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开展全市妇女、儿童及家庭的公益服务和文化交流活动；管理、使用、维护妇女儿童活动阵地；引导、培育、服务女性社会组织发展和参与社会服务，为女性创新创业提供相关服务；承担市妇联机关电子政务、新媒体、妇联网站等网络信息的日常管理、网络宣传及舆情应对；承担妇联实业的综合管理和业务指导</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天津市妇女儿童社会服务中心内设5个职能处室；下辖0个预算单位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天津市妇女儿童社会服务中心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天津市妇女儿童社会服务中心</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单位：天津市妇女儿童社会服务中心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4,499,492.58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5,735,474.05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1,967,014.26</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636,902.16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355,107.82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3,209.36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6,469,716.20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6,727,484.03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371,417.64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113,649.81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6,841,133.84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6,841,133.84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单位：天津市妇女儿童社会服务中心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6,469,716.20</w:t>
            </w:r>
          </w:p>
        </w:tc>
        <w:tc>
          <w:tcPr>
            <w:tcW w:w="1240" w:type="dxa"/>
            <w:tcBorders/>
            <w:vAlign w:val="center"/>
          </w:tcPr>
          <w:p>
            <w:pPr>
              <w:snapToGrid w:val="0"/>
              <w:jc w:val="right"/>
            </w:pPr>
            <w:r>
              <w:rPr>
                <w:rFonts w:ascii="宋体" w:eastAsia="宋体" w:hAnsi="宋体" w:cs="宋体"/>
                <w:b w:val="0"/>
                <w:i w:val="0"/>
                <w:color w:val="000000"/>
                <w:sz w:val="14"/>
              </w:rPr>
              <w:t xml:space="preserve">4,499,492.58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1,967,014.26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3,209.36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5,477,706.22</w:t>
            </w:r>
          </w:p>
        </w:tc>
        <w:tc>
          <w:tcPr>
            <w:tcW w:w="1240" w:type="dxa"/>
            <w:tcBorders/>
            <w:vAlign w:val="center"/>
          </w:tcPr>
          <w:p>
            <w:pPr>
              <w:snapToGrid w:val="0"/>
              <w:jc w:val="right"/>
            </w:pPr>
            <w:r>
              <w:rPr>
                <w:rFonts w:ascii="宋体" w:eastAsia="宋体" w:hAnsi="宋体" w:cs="宋体"/>
                <w:b w:val="0"/>
                <w:i w:val="0"/>
                <w:color w:val="000000"/>
                <w:sz w:val="14"/>
              </w:rPr>
              <w:t xml:space="preserve">3,817,448.12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1,657,048.74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3,209.36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5,477,706.22</w:t>
            </w:r>
          </w:p>
        </w:tc>
        <w:tc>
          <w:tcPr>
            <w:tcW w:w="1240" w:type="dxa"/>
            <w:tcBorders/>
            <w:vAlign w:val="center"/>
          </w:tcPr>
          <w:p>
            <w:pPr>
              <w:snapToGrid w:val="0"/>
              <w:jc w:val="right"/>
            </w:pPr>
            <w:r>
              <w:rPr>
                <w:rFonts w:ascii="宋体" w:eastAsia="宋体" w:hAnsi="宋体" w:cs="宋体"/>
                <w:b w:val="0"/>
                <w:i w:val="0"/>
                <w:color w:val="000000"/>
                <w:sz w:val="14"/>
              </w:rPr>
              <w:t xml:space="preserve">3,817,448.12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1,657,048.74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3,209.36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5,427,742.64</w:t>
            </w:r>
          </w:p>
        </w:tc>
        <w:tc>
          <w:tcPr>
            <w:tcW w:w="1240" w:type="dxa"/>
            <w:tcBorders/>
            <w:vAlign w:val="center"/>
          </w:tcPr>
          <w:p>
            <w:pPr>
              <w:snapToGrid w:val="0"/>
              <w:jc w:val="right"/>
            </w:pPr>
            <w:r>
              <w:rPr>
                <w:rFonts w:ascii="宋体" w:eastAsia="宋体" w:hAnsi="宋体" w:cs="宋体"/>
                <w:b w:val="0"/>
                <w:i w:val="0"/>
                <w:color w:val="000000"/>
                <w:sz w:val="14"/>
              </w:rPr>
              <w:t xml:space="preserve">3,767,484.54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1,657,048.74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3,209.36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2012999</w:t>
            </w:r>
          </w:p>
        </w:tc>
        <w:tc>
          <w:tcPr>
            <w:tcW w:w="2520" w:type="dxa"/>
            <w:tcBorders/>
            <w:vAlign w:val="center"/>
          </w:tcPr>
          <w:p>
            <w:pPr>
              <w:snapToGrid w:val="0"/>
              <w:jc w:val="left"/>
            </w:pPr>
            <w:r>
              <w:rPr>
                <w:rFonts w:ascii="宋体" w:eastAsia="宋体" w:hAnsi="宋体" w:cs="宋体"/>
                <w:b w:val="0"/>
                <w:i w:val="0"/>
                <w:color w:val="000000"/>
                <w:sz w:val="14"/>
              </w:rPr>
              <w:t xml:space="preserve">其他群众团体事务支出</w:t>
            </w:r>
          </w:p>
        </w:tc>
        <w:tc>
          <w:tcPr>
            <w:tcW w:w="1240" w:type="dxa"/>
            <w:tcBorders/>
            <w:vAlign w:val="center"/>
          </w:tcPr>
          <w:p>
            <w:pPr>
              <w:snapToGrid w:val="0"/>
              <w:jc w:val="right"/>
            </w:pPr>
            <w:r>
              <w:rPr>
                <w:rFonts w:ascii="宋体" w:eastAsia="宋体" w:hAnsi="宋体" w:cs="宋体"/>
                <w:b w:val="0"/>
                <w:i w:val="0"/>
                <w:color w:val="000000"/>
                <w:sz w:val="14"/>
              </w:rPr>
              <w:t xml:space="preserve">49,963.58</w:t>
            </w:r>
          </w:p>
        </w:tc>
        <w:tc>
          <w:tcPr>
            <w:tcW w:w="1240" w:type="dxa"/>
            <w:tcBorders/>
            <w:vAlign w:val="center"/>
          </w:tcPr>
          <w:p>
            <w:pPr>
              <w:snapToGrid w:val="0"/>
              <w:jc w:val="right"/>
            </w:pPr>
            <w:r>
              <w:rPr>
                <w:rFonts w:ascii="宋体" w:eastAsia="宋体" w:hAnsi="宋体" w:cs="宋体"/>
                <w:b w:val="0"/>
                <w:i w:val="0"/>
                <w:color w:val="000000"/>
                <w:sz w:val="14"/>
              </w:rPr>
              <w:t xml:space="preserve">49,963.58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636,902.16</w:t>
            </w:r>
          </w:p>
        </w:tc>
        <w:tc>
          <w:tcPr>
            <w:tcW w:w="1240" w:type="dxa"/>
            <w:tcBorders/>
            <w:vAlign w:val="center"/>
          </w:tcPr>
          <w:p>
            <w:pPr>
              <w:snapToGrid w:val="0"/>
              <w:jc w:val="right"/>
            </w:pPr>
            <w:r>
              <w:rPr>
                <w:rFonts w:ascii="宋体" w:eastAsia="宋体" w:hAnsi="宋体" w:cs="宋体"/>
                <w:b w:val="0"/>
                <w:i w:val="0"/>
                <w:color w:val="000000"/>
                <w:sz w:val="14"/>
              </w:rPr>
              <w:t xml:space="preserve">413,000.00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223,902.16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636,902.16</w:t>
            </w:r>
          </w:p>
        </w:tc>
        <w:tc>
          <w:tcPr>
            <w:tcW w:w="1240" w:type="dxa"/>
            <w:tcBorders/>
            <w:vAlign w:val="center"/>
          </w:tcPr>
          <w:p>
            <w:pPr>
              <w:snapToGrid w:val="0"/>
              <w:jc w:val="right"/>
            </w:pPr>
            <w:r>
              <w:rPr>
                <w:rFonts w:ascii="宋体" w:eastAsia="宋体" w:hAnsi="宋体" w:cs="宋体"/>
                <w:b w:val="0"/>
                <w:i w:val="0"/>
                <w:color w:val="000000"/>
                <w:sz w:val="14"/>
              </w:rPr>
              <w:t xml:space="preserve">413,000.00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223,902.16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424,601.44</w:t>
            </w:r>
          </w:p>
        </w:tc>
        <w:tc>
          <w:tcPr>
            <w:tcW w:w="1240" w:type="dxa"/>
            <w:tcBorders/>
            <w:vAlign w:val="center"/>
          </w:tcPr>
          <w:p>
            <w:pPr>
              <w:snapToGrid w:val="0"/>
              <w:jc w:val="right"/>
            </w:pPr>
            <w:r>
              <w:rPr>
                <w:rFonts w:ascii="宋体" w:eastAsia="宋体" w:hAnsi="宋体" w:cs="宋体"/>
                <w:b w:val="0"/>
                <w:i w:val="0"/>
                <w:color w:val="000000"/>
                <w:sz w:val="14"/>
              </w:rPr>
              <w:t xml:space="preserve">275,000.00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149,601.44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212,300.72</w:t>
            </w:r>
          </w:p>
        </w:tc>
        <w:tc>
          <w:tcPr>
            <w:tcW w:w="1240" w:type="dxa"/>
            <w:tcBorders/>
            <w:vAlign w:val="center"/>
          </w:tcPr>
          <w:p>
            <w:pPr>
              <w:snapToGrid w:val="0"/>
              <w:jc w:val="right"/>
            </w:pPr>
            <w:r>
              <w:rPr>
                <w:rFonts w:ascii="宋体" w:eastAsia="宋体" w:hAnsi="宋体" w:cs="宋体"/>
                <w:b w:val="0"/>
                <w:i w:val="0"/>
                <w:color w:val="000000"/>
                <w:sz w:val="14"/>
              </w:rPr>
              <w:t xml:space="preserve">138,000.00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74,300.72</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355,107.82</w:t>
            </w:r>
          </w:p>
        </w:tc>
        <w:tc>
          <w:tcPr>
            <w:tcW w:w="1240" w:type="dxa"/>
            <w:tcBorders/>
            <w:vAlign w:val="center"/>
          </w:tcPr>
          <w:p>
            <w:pPr>
              <w:snapToGrid w:val="0"/>
              <w:jc w:val="right"/>
            </w:pPr>
            <w:r>
              <w:rPr>
                <w:rFonts w:ascii="宋体" w:eastAsia="宋体" w:hAnsi="宋体" w:cs="宋体"/>
                <w:b w:val="0"/>
                <w:i w:val="0"/>
                <w:color w:val="000000"/>
                <w:sz w:val="14"/>
              </w:rPr>
              <w:t xml:space="preserve">269,044.46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86,063.36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355,107.82</w:t>
            </w:r>
          </w:p>
        </w:tc>
        <w:tc>
          <w:tcPr>
            <w:tcW w:w="1240" w:type="dxa"/>
            <w:tcBorders/>
            <w:vAlign w:val="center"/>
          </w:tcPr>
          <w:p>
            <w:pPr>
              <w:snapToGrid w:val="0"/>
              <w:jc w:val="right"/>
            </w:pPr>
            <w:r>
              <w:rPr>
                <w:rFonts w:ascii="宋体" w:eastAsia="宋体" w:hAnsi="宋体" w:cs="宋体"/>
                <w:b w:val="0"/>
                <w:i w:val="0"/>
                <w:color w:val="000000"/>
                <w:sz w:val="14"/>
              </w:rPr>
              <w:t xml:space="preserve">269,044.46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86,063.36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252,107.82</w:t>
            </w:r>
          </w:p>
        </w:tc>
        <w:tc>
          <w:tcPr>
            <w:tcW w:w="1240" w:type="dxa"/>
            <w:tcBorders/>
            <w:vAlign w:val="center"/>
          </w:tcPr>
          <w:p>
            <w:pPr>
              <w:snapToGrid w:val="0"/>
              <w:jc w:val="right"/>
            </w:pPr>
            <w:r>
              <w:rPr>
                <w:rFonts w:ascii="宋体" w:eastAsia="宋体" w:hAnsi="宋体" w:cs="宋体"/>
                <w:b w:val="0"/>
                <w:i w:val="0"/>
                <w:color w:val="000000"/>
                <w:sz w:val="14"/>
              </w:rPr>
              <w:t xml:space="preserve">166,044.46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86,063.36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103,000.00</w:t>
            </w:r>
          </w:p>
        </w:tc>
        <w:tc>
          <w:tcPr>
            <w:tcW w:w="1240" w:type="dxa"/>
            <w:tcBorders/>
            <w:vAlign w:val="center"/>
          </w:tcPr>
          <w:p>
            <w:pPr>
              <w:snapToGrid w:val="0"/>
              <w:jc w:val="right"/>
            </w:pPr>
            <w:r>
              <w:rPr>
                <w:rFonts w:ascii="宋体" w:eastAsia="宋体" w:hAnsi="宋体" w:cs="宋体"/>
                <w:b w:val="0"/>
                <w:i w:val="0"/>
                <w:color w:val="000000"/>
                <w:sz w:val="14"/>
              </w:rPr>
              <w:t xml:space="preserve">103,000.00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单位：天津市妇女儿童社会服务中心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6,841,133.84</w:t>
            </w:r>
          </w:p>
        </w:tc>
        <w:tc>
          <w:tcPr>
            <w:tcW w:w="580" w:type="dxa"/>
            <w:tcBorders/>
            <w:vAlign w:val="center"/>
          </w:tcPr>
          <w:p>
            <w:pPr>
              <w:snapToGrid w:val="0"/>
              <w:jc w:val="right"/>
            </w:pPr>
            <w:r>
              <w:rPr>
                <w:rFonts w:ascii="宋体" w:eastAsia="宋体" w:hAnsi="宋体" w:cs="宋体"/>
                <w:b w:val="0"/>
                <w:i w:val="0"/>
                <w:color w:val="000000"/>
                <w:sz w:val="9"/>
              </w:rPr>
              <w:t xml:space="preserve">6,469,716.20</w:t>
            </w:r>
          </w:p>
        </w:tc>
        <w:tc>
          <w:tcPr>
            <w:tcW w:w="580" w:type="dxa"/>
            <w:tcBorders/>
            <w:vAlign w:val="center"/>
          </w:tcPr>
          <w:p>
            <w:pPr>
              <w:snapToGrid w:val="0"/>
              <w:jc w:val="right"/>
            </w:pPr>
            <w:r>
              <w:rPr>
                <w:rFonts w:ascii="宋体" w:eastAsia="宋体" w:hAnsi="宋体" w:cs="宋体"/>
                <w:b w:val="0"/>
                <w:i w:val="0"/>
                <w:color w:val="000000"/>
                <w:sz w:val="9"/>
              </w:rPr>
              <w:t xml:space="preserve">4,499,492.58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1,967,014.26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3,209.36</w:t>
            </w:r>
          </w:p>
        </w:tc>
        <w:tc>
          <w:tcPr>
            <w:tcW w:w="580" w:type="dxa"/>
            <w:tcBorders/>
            <w:vAlign w:val="center"/>
          </w:tcPr>
          <w:p>
            <w:pPr>
              <w:snapToGrid w:val="0"/>
              <w:jc w:val="right"/>
            </w:pPr>
            <w:r>
              <w:rPr>
                <w:rFonts w:ascii="宋体" w:eastAsia="宋体" w:hAnsi="宋体" w:cs="宋体"/>
                <w:b w:val="0"/>
                <w:i w:val="0"/>
                <w:color w:val="000000"/>
                <w:sz w:val="9"/>
              </w:rPr>
              <w:t xml:space="preserve">371,417.64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371,417.64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371,417.64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562202</w:t>
            </w:r>
          </w:p>
        </w:tc>
        <w:tc>
          <w:tcPr>
            <w:tcW w:w="1520" w:type="dxa"/>
            <w:tcBorders/>
            <w:vAlign w:val="center"/>
          </w:tcPr>
          <w:p>
            <w:pPr>
              <w:snapToGrid w:val="0"/>
              <w:jc w:val="center"/>
            </w:pPr>
            <w:r>
              <w:rPr>
                <w:rFonts w:ascii="宋体" w:eastAsia="宋体" w:hAnsi="宋体" w:cs="宋体"/>
                <w:b w:val="0"/>
                <w:i w:val="0"/>
                <w:color w:val="000000"/>
                <w:sz w:val="9"/>
              </w:rPr>
              <w:t xml:space="preserve">天津市妇女儿童社会服务中心</w:t>
            </w:r>
          </w:p>
        </w:tc>
        <w:tc>
          <w:tcPr>
            <w:tcW w:w="580" w:type="dxa"/>
            <w:tcBorders/>
            <w:vAlign w:val="center"/>
          </w:tcPr>
          <w:p>
            <w:pPr>
              <w:snapToGrid w:val="0"/>
              <w:jc w:val="right"/>
            </w:pPr>
            <w:r>
              <w:rPr>
                <w:rFonts w:ascii="宋体" w:eastAsia="宋体" w:hAnsi="宋体" w:cs="宋体"/>
                <w:b w:val="0"/>
                <w:i w:val="0"/>
                <w:color w:val="000000"/>
                <w:sz w:val="9"/>
              </w:rPr>
              <w:t xml:space="preserve">6,841,133.84</w:t>
            </w:r>
          </w:p>
        </w:tc>
        <w:tc>
          <w:tcPr>
            <w:tcW w:w="580" w:type="dxa"/>
            <w:tcBorders/>
            <w:vAlign w:val="center"/>
          </w:tcPr>
          <w:p>
            <w:pPr>
              <w:snapToGrid w:val="0"/>
              <w:jc w:val="right"/>
            </w:pPr>
            <w:r>
              <w:rPr>
                <w:rFonts w:ascii="宋体" w:eastAsia="宋体" w:hAnsi="宋体" w:cs="宋体"/>
                <w:b w:val="0"/>
                <w:i w:val="0"/>
                <w:color w:val="000000"/>
                <w:sz w:val="9"/>
              </w:rPr>
              <w:t xml:space="preserve">6,469,716.20</w:t>
            </w:r>
          </w:p>
        </w:tc>
        <w:tc>
          <w:tcPr>
            <w:tcW w:w="580" w:type="dxa"/>
            <w:tcBorders/>
            <w:vAlign w:val="center"/>
          </w:tcPr>
          <w:p>
            <w:pPr>
              <w:snapToGrid w:val="0"/>
              <w:jc w:val="right"/>
            </w:pPr>
            <w:r>
              <w:rPr>
                <w:rFonts w:ascii="宋体" w:eastAsia="宋体" w:hAnsi="宋体" w:cs="宋体"/>
                <w:b w:val="0"/>
                <w:i w:val="0"/>
                <w:color w:val="000000"/>
                <w:sz w:val="9"/>
              </w:rPr>
              <w:t xml:space="preserve">4,499,492.58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1,967,014.26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3,209.36</w:t>
            </w:r>
          </w:p>
        </w:tc>
        <w:tc>
          <w:tcPr>
            <w:tcW w:w="580" w:type="dxa"/>
            <w:tcBorders/>
            <w:vAlign w:val="center"/>
          </w:tcPr>
          <w:p>
            <w:pPr>
              <w:snapToGrid w:val="0"/>
              <w:jc w:val="right"/>
            </w:pPr>
            <w:r>
              <w:rPr>
                <w:rFonts w:ascii="宋体" w:eastAsia="宋体" w:hAnsi="宋体" w:cs="宋体"/>
                <w:b w:val="0"/>
                <w:i w:val="0"/>
                <w:color w:val="000000"/>
                <w:sz w:val="9"/>
              </w:rPr>
              <w:t xml:space="preserve">371,417.64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371,417.64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371,417.64</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单位：天津市妇女儿童社会服务中心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6,727,484.03</w:t>
            </w:r>
          </w:p>
        </w:tc>
        <w:tc>
          <w:tcPr>
            <w:tcW w:w="1320" w:type="dxa"/>
            <w:tcBorders/>
            <w:vAlign w:val="center"/>
          </w:tcPr>
          <w:p>
            <w:pPr>
              <w:snapToGrid w:val="0"/>
              <w:jc w:val="right"/>
            </w:pPr>
            <w:r>
              <w:rPr>
                <w:rFonts w:ascii="宋体" w:eastAsia="宋体" w:hAnsi="宋体" w:cs="宋体"/>
                <w:b w:val="0"/>
                <w:i w:val="0"/>
                <w:color w:val="000000"/>
                <w:sz w:val="15"/>
              </w:rPr>
              <w:t xml:space="preserve">4,824,156.00</w:t>
            </w:r>
          </w:p>
        </w:tc>
        <w:tc>
          <w:tcPr>
            <w:tcW w:w="1320" w:type="dxa"/>
            <w:tcBorders/>
            <w:vAlign w:val="center"/>
          </w:tcPr>
          <w:p>
            <w:pPr>
              <w:snapToGrid w:val="0"/>
              <w:jc w:val="right"/>
            </w:pPr>
            <w:r>
              <w:rPr>
                <w:rFonts w:ascii="宋体" w:eastAsia="宋体" w:hAnsi="宋体" w:cs="宋体"/>
                <w:b w:val="0"/>
                <w:i w:val="0"/>
                <w:color w:val="000000"/>
                <w:sz w:val="15"/>
              </w:rPr>
              <w:t xml:space="preserve">49,963.58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1,853,364.45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5,735,474.05</w:t>
            </w:r>
          </w:p>
        </w:tc>
        <w:tc>
          <w:tcPr>
            <w:tcW w:w="1320" w:type="dxa"/>
            <w:tcBorders/>
            <w:vAlign w:val="center"/>
          </w:tcPr>
          <w:p>
            <w:pPr>
              <w:snapToGrid w:val="0"/>
              <w:jc w:val="right"/>
            </w:pPr>
            <w:r>
              <w:rPr>
                <w:rFonts w:ascii="宋体" w:eastAsia="宋体" w:hAnsi="宋体" w:cs="宋体"/>
                <w:b w:val="0"/>
                <w:i w:val="0"/>
                <w:color w:val="000000"/>
                <w:sz w:val="15"/>
              </w:rPr>
              <w:t xml:space="preserve">4,142,111.54</w:t>
            </w:r>
          </w:p>
        </w:tc>
        <w:tc>
          <w:tcPr>
            <w:tcW w:w="1320" w:type="dxa"/>
            <w:tcBorders/>
            <w:vAlign w:val="center"/>
          </w:tcPr>
          <w:p>
            <w:pPr>
              <w:snapToGrid w:val="0"/>
              <w:jc w:val="right"/>
            </w:pPr>
            <w:r>
              <w:rPr>
                <w:rFonts w:ascii="宋体" w:eastAsia="宋体" w:hAnsi="宋体" w:cs="宋体"/>
                <w:b w:val="0"/>
                <w:i w:val="0"/>
                <w:color w:val="000000"/>
                <w:sz w:val="15"/>
              </w:rPr>
              <w:t xml:space="preserve">49,963.58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1,543,398.93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5,735,474.05</w:t>
            </w:r>
          </w:p>
        </w:tc>
        <w:tc>
          <w:tcPr>
            <w:tcW w:w="1320" w:type="dxa"/>
            <w:tcBorders/>
            <w:vAlign w:val="center"/>
          </w:tcPr>
          <w:p>
            <w:pPr>
              <w:snapToGrid w:val="0"/>
              <w:jc w:val="right"/>
            </w:pPr>
            <w:r>
              <w:rPr>
                <w:rFonts w:ascii="宋体" w:eastAsia="宋体" w:hAnsi="宋体" w:cs="宋体"/>
                <w:b w:val="0"/>
                <w:i w:val="0"/>
                <w:color w:val="000000"/>
                <w:sz w:val="15"/>
              </w:rPr>
              <w:t xml:space="preserve">4,142,111.54</w:t>
            </w:r>
          </w:p>
        </w:tc>
        <w:tc>
          <w:tcPr>
            <w:tcW w:w="1320" w:type="dxa"/>
            <w:tcBorders/>
            <w:vAlign w:val="center"/>
          </w:tcPr>
          <w:p>
            <w:pPr>
              <w:snapToGrid w:val="0"/>
              <w:jc w:val="right"/>
            </w:pPr>
            <w:r>
              <w:rPr>
                <w:rFonts w:ascii="宋体" w:eastAsia="宋体" w:hAnsi="宋体" w:cs="宋体"/>
                <w:b w:val="0"/>
                <w:i w:val="0"/>
                <w:color w:val="000000"/>
                <w:sz w:val="15"/>
              </w:rPr>
              <w:t xml:space="preserve">49,963.58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1,543,398.93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5,685,510.47</w:t>
            </w:r>
          </w:p>
        </w:tc>
        <w:tc>
          <w:tcPr>
            <w:tcW w:w="1320" w:type="dxa"/>
            <w:tcBorders/>
            <w:vAlign w:val="center"/>
          </w:tcPr>
          <w:p>
            <w:pPr>
              <w:snapToGrid w:val="0"/>
              <w:jc w:val="right"/>
            </w:pPr>
            <w:r>
              <w:rPr>
                <w:rFonts w:ascii="宋体" w:eastAsia="宋体" w:hAnsi="宋体" w:cs="宋体"/>
                <w:b w:val="0"/>
                <w:i w:val="0"/>
                <w:color w:val="000000"/>
                <w:sz w:val="15"/>
              </w:rPr>
              <w:t xml:space="preserve">4,142,111.54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1,543,398.93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2012999</w:t>
            </w:r>
          </w:p>
        </w:tc>
        <w:tc>
          <w:tcPr>
            <w:tcW w:w="4400" w:type="dxa"/>
            <w:tcBorders/>
            <w:vAlign w:val="center"/>
          </w:tcPr>
          <w:p>
            <w:pPr>
              <w:snapToGrid w:val="0"/>
              <w:jc w:val="left"/>
            </w:pPr>
            <w:r>
              <w:rPr>
                <w:rFonts w:ascii="宋体" w:eastAsia="宋体" w:hAnsi="宋体" w:cs="宋体"/>
                <w:b w:val="0"/>
                <w:i w:val="0"/>
                <w:color w:val="000000"/>
                <w:sz w:val="15"/>
              </w:rPr>
              <w:t xml:space="preserve">其他群众团体事务支出</w:t>
            </w:r>
          </w:p>
        </w:tc>
        <w:tc>
          <w:tcPr>
            <w:tcW w:w="1320" w:type="dxa"/>
            <w:tcBorders/>
            <w:vAlign w:val="center"/>
          </w:tcPr>
          <w:p>
            <w:pPr>
              <w:snapToGrid w:val="0"/>
              <w:jc w:val="right"/>
            </w:pPr>
            <w:r>
              <w:rPr>
                <w:rFonts w:ascii="宋体" w:eastAsia="宋体" w:hAnsi="宋体" w:cs="宋体"/>
                <w:b w:val="0"/>
                <w:i w:val="0"/>
                <w:color w:val="000000"/>
                <w:sz w:val="15"/>
              </w:rPr>
              <w:t xml:space="preserve">49,963.58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49,963.58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636,902.16</w:t>
            </w:r>
          </w:p>
        </w:tc>
        <w:tc>
          <w:tcPr>
            <w:tcW w:w="1320" w:type="dxa"/>
            <w:tcBorders/>
            <w:vAlign w:val="center"/>
          </w:tcPr>
          <w:p>
            <w:pPr>
              <w:snapToGrid w:val="0"/>
              <w:jc w:val="right"/>
            </w:pPr>
            <w:r>
              <w:rPr>
                <w:rFonts w:ascii="宋体" w:eastAsia="宋体" w:hAnsi="宋体" w:cs="宋体"/>
                <w:b w:val="0"/>
                <w:i w:val="0"/>
                <w:color w:val="000000"/>
                <w:sz w:val="15"/>
              </w:rPr>
              <w:t xml:space="preserve">413,000.00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223,902.16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636,902.16</w:t>
            </w:r>
          </w:p>
        </w:tc>
        <w:tc>
          <w:tcPr>
            <w:tcW w:w="1320" w:type="dxa"/>
            <w:tcBorders/>
            <w:vAlign w:val="center"/>
          </w:tcPr>
          <w:p>
            <w:pPr>
              <w:snapToGrid w:val="0"/>
              <w:jc w:val="right"/>
            </w:pPr>
            <w:r>
              <w:rPr>
                <w:rFonts w:ascii="宋体" w:eastAsia="宋体" w:hAnsi="宋体" w:cs="宋体"/>
                <w:b w:val="0"/>
                <w:i w:val="0"/>
                <w:color w:val="000000"/>
                <w:sz w:val="15"/>
              </w:rPr>
              <w:t xml:space="preserve">413,000.00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223,902.16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424,601.44</w:t>
            </w:r>
          </w:p>
        </w:tc>
        <w:tc>
          <w:tcPr>
            <w:tcW w:w="1320" w:type="dxa"/>
            <w:tcBorders/>
            <w:vAlign w:val="center"/>
          </w:tcPr>
          <w:p>
            <w:pPr>
              <w:snapToGrid w:val="0"/>
              <w:jc w:val="right"/>
            </w:pPr>
            <w:r>
              <w:rPr>
                <w:rFonts w:ascii="宋体" w:eastAsia="宋体" w:hAnsi="宋体" w:cs="宋体"/>
                <w:b w:val="0"/>
                <w:i w:val="0"/>
                <w:color w:val="000000"/>
                <w:sz w:val="15"/>
              </w:rPr>
              <w:t xml:space="preserve">275,000.00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149,601.44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212,300.72</w:t>
            </w:r>
          </w:p>
        </w:tc>
        <w:tc>
          <w:tcPr>
            <w:tcW w:w="1320" w:type="dxa"/>
            <w:tcBorders/>
            <w:vAlign w:val="center"/>
          </w:tcPr>
          <w:p>
            <w:pPr>
              <w:snapToGrid w:val="0"/>
              <w:jc w:val="right"/>
            </w:pPr>
            <w:r>
              <w:rPr>
                <w:rFonts w:ascii="宋体" w:eastAsia="宋体" w:hAnsi="宋体" w:cs="宋体"/>
                <w:b w:val="0"/>
                <w:i w:val="0"/>
                <w:color w:val="000000"/>
                <w:sz w:val="15"/>
              </w:rPr>
              <w:t xml:space="preserve">138,000.00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74,300.72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355,107.82</w:t>
            </w:r>
          </w:p>
        </w:tc>
        <w:tc>
          <w:tcPr>
            <w:tcW w:w="1320" w:type="dxa"/>
            <w:tcBorders/>
            <w:vAlign w:val="center"/>
          </w:tcPr>
          <w:p>
            <w:pPr>
              <w:snapToGrid w:val="0"/>
              <w:jc w:val="right"/>
            </w:pPr>
            <w:r>
              <w:rPr>
                <w:rFonts w:ascii="宋体" w:eastAsia="宋体" w:hAnsi="宋体" w:cs="宋体"/>
                <w:b w:val="0"/>
                <w:i w:val="0"/>
                <w:color w:val="000000"/>
                <w:sz w:val="15"/>
              </w:rPr>
              <w:t xml:space="preserve">269,044.46</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86,063.36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355,107.82</w:t>
            </w:r>
          </w:p>
        </w:tc>
        <w:tc>
          <w:tcPr>
            <w:tcW w:w="1320" w:type="dxa"/>
            <w:tcBorders/>
            <w:vAlign w:val="center"/>
          </w:tcPr>
          <w:p>
            <w:pPr>
              <w:snapToGrid w:val="0"/>
              <w:jc w:val="right"/>
            </w:pPr>
            <w:r>
              <w:rPr>
                <w:rFonts w:ascii="宋体" w:eastAsia="宋体" w:hAnsi="宋体" w:cs="宋体"/>
                <w:b w:val="0"/>
                <w:i w:val="0"/>
                <w:color w:val="000000"/>
                <w:sz w:val="15"/>
              </w:rPr>
              <w:t xml:space="preserve">269,044.46</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86,063.36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252,107.82</w:t>
            </w:r>
          </w:p>
        </w:tc>
        <w:tc>
          <w:tcPr>
            <w:tcW w:w="1320" w:type="dxa"/>
            <w:tcBorders/>
            <w:vAlign w:val="center"/>
          </w:tcPr>
          <w:p>
            <w:pPr>
              <w:snapToGrid w:val="0"/>
              <w:jc w:val="right"/>
            </w:pPr>
            <w:r>
              <w:rPr>
                <w:rFonts w:ascii="宋体" w:eastAsia="宋体" w:hAnsi="宋体" w:cs="宋体"/>
                <w:b w:val="0"/>
                <w:i w:val="0"/>
                <w:color w:val="000000"/>
                <w:sz w:val="15"/>
              </w:rPr>
              <w:t xml:space="preserve">166,044.46</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86,063.36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103,000.00</w:t>
            </w:r>
          </w:p>
        </w:tc>
        <w:tc>
          <w:tcPr>
            <w:tcW w:w="1320" w:type="dxa"/>
            <w:tcBorders/>
            <w:vAlign w:val="center"/>
          </w:tcPr>
          <w:p>
            <w:pPr>
              <w:snapToGrid w:val="0"/>
              <w:jc w:val="right"/>
            </w:pPr>
            <w:r>
              <w:rPr>
                <w:rFonts w:ascii="宋体" w:eastAsia="宋体" w:hAnsi="宋体" w:cs="宋体"/>
                <w:b w:val="0"/>
                <w:i w:val="0"/>
                <w:color w:val="000000"/>
                <w:sz w:val="15"/>
              </w:rPr>
              <w:t xml:space="preserve">103,000.00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单位：天津市妇女儿童社会服务中心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4,499,492.58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3,817,448.12</w:t>
            </w:r>
          </w:p>
        </w:tc>
        <w:tc>
          <w:tcPr>
            <w:tcW w:w="1420" w:type="dxa"/>
            <w:tcBorders/>
            <w:vAlign w:val="center"/>
          </w:tcPr>
          <w:p>
            <w:pPr>
              <w:snapToGrid w:val="0"/>
              <w:jc w:val="right"/>
            </w:pPr>
            <w:r>
              <w:rPr>
                <w:rFonts w:ascii="宋体" w:eastAsia="宋体" w:hAnsi="宋体" w:cs="宋体"/>
                <w:b w:val="0"/>
                <w:i w:val="0"/>
                <w:color w:val="000000"/>
                <w:sz w:val="16"/>
              </w:rPr>
              <w:t xml:space="preserve">3,817,448.12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413,000.00</w:t>
            </w:r>
          </w:p>
        </w:tc>
        <w:tc>
          <w:tcPr>
            <w:tcW w:w="1420" w:type="dxa"/>
            <w:tcBorders/>
            <w:vAlign w:val="center"/>
          </w:tcPr>
          <w:p>
            <w:pPr>
              <w:snapToGrid w:val="0"/>
              <w:jc w:val="right"/>
            </w:pPr>
            <w:r>
              <w:rPr>
                <w:rFonts w:ascii="宋体" w:eastAsia="宋体" w:hAnsi="宋体" w:cs="宋体"/>
                <w:b w:val="0"/>
                <w:i w:val="0"/>
                <w:color w:val="000000"/>
                <w:sz w:val="16"/>
              </w:rPr>
              <w:t xml:space="preserve">413,000.00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269,044.46</w:t>
            </w:r>
          </w:p>
        </w:tc>
        <w:tc>
          <w:tcPr>
            <w:tcW w:w="1420" w:type="dxa"/>
            <w:tcBorders/>
            <w:vAlign w:val="center"/>
          </w:tcPr>
          <w:p>
            <w:pPr>
              <w:snapToGrid w:val="0"/>
              <w:jc w:val="right"/>
            </w:pPr>
            <w:r>
              <w:rPr>
                <w:rFonts w:ascii="宋体" w:eastAsia="宋体" w:hAnsi="宋体" w:cs="宋体"/>
                <w:b w:val="0"/>
                <w:i w:val="0"/>
                <w:color w:val="000000"/>
                <w:sz w:val="16"/>
              </w:rPr>
              <w:t xml:space="preserve">269,044.46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4,499,492.58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4,499,492.58</w:t>
            </w:r>
          </w:p>
        </w:tc>
        <w:tc>
          <w:tcPr>
            <w:tcW w:w="1420" w:type="dxa"/>
            <w:tcBorders/>
            <w:vAlign w:val="center"/>
          </w:tcPr>
          <w:p>
            <w:pPr>
              <w:snapToGrid w:val="0"/>
              <w:jc w:val="right"/>
            </w:pPr>
            <w:r>
              <w:rPr>
                <w:rFonts w:ascii="宋体" w:eastAsia="宋体" w:hAnsi="宋体" w:cs="宋体"/>
                <w:b w:val="0"/>
                <w:i w:val="0"/>
                <w:color w:val="000000"/>
                <w:sz w:val="16"/>
              </w:rPr>
              <w:t xml:space="preserve">4,499,492.58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4,499,492.58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4,499,492.58</w:t>
            </w:r>
          </w:p>
        </w:tc>
        <w:tc>
          <w:tcPr>
            <w:tcW w:w="1420" w:type="dxa"/>
            <w:tcBorders/>
            <w:vAlign w:val="center"/>
          </w:tcPr>
          <w:p>
            <w:pPr>
              <w:snapToGrid w:val="0"/>
              <w:jc w:val="right"/>
            </w:pPr>
            <w:r>
              <w:rPr>
                <w:rFonts w:ascii="宋体" w:eastAsia="宋体" w:hAnsi="宋体" w:cs="宋体"/>
                <w:b w:val="0"/>
                <w:i w:val="0"/>
                <w:color w:val="000000"/>
                <w:sz w:val="16"/>
              </w:rPr>
              <w:t xml:space="preserve">4,499,492.58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单位：天津市妇女儿童社会服务中心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4,499,492.58</w:t>
            </w:r>
          </w:p>
        </w:tc>
        <w:tc>
          <w:tcPr>
            <w:tcW w:w="1720" w:type="dxa"/>
            <w:tcBorders/>
            <w:vAlign w:val="center"/>
          </w:tcPr>
          <w:p>
            <w:pPr>
              <w:snapToGrid w:val="0"/>
              <w:jc w:val="right"/>
            </w:pPr>
            <w:r>
              <w:rPr>
                <w:rFonts w:ascii="宋体" w:eastAsia="宋体" w:hAnsi="宋体" w:cs="宋体"/>
                <w:b w:val="0"/>
                <w:i w:val="0"/>
                <w:color w:val="000000"/>
                <w:sz w:val="20"/>
              </w:rPr>
              <w:t xml:space="preserve">4,449,529.00</w:t>
            </w:r>
          </w:p>
        </w:tc>
        <w:tc>
          <w:tcPr>
            <w:tcW w:w="1720" w:type="dxa"/>
            <w:tcBorders/>
            <w:vAlign w:val="center"/>
          </w:tcPr>
          <w:p>
            <w:pPr>
              <w:snapToGrid w:val="0"/>
              <w:jc w:val="right"/>
            </w:pPr>
            <w:r>
              <w:rPr>
                <w:rFonts w:ascii="宋体" w:eastAsia="宋体" w:hAnsi="宋体" w:cs="宋体"/>
                <w:b w:val="0"/>
                <w:i w:val="0"/>
                <w:color w:val="000000"/>
                <w:sz w:val="20"/>
              </w:rPr>
              <w:t xml:space="preserve">3,979,623.42</w:t>
            </w:r>
          </w:p>
        </w:tc>
        <w:tc>
          <w:tcPr>
            <w:tcW w:w="1720" w:type="dxa"/>
            <w:tcBorders/>
            <w:vAlign w:val="center"/>
          </w:tcPr>
          <w:p>
            <w:pPr>
              <w:snapToGrid w:val="0"/>
              <w:jc w:val="right"/>
            </w:pPr>
            <w:r>
              <w:rPr>
                <w:rFonts w:ascii="宋体" w:eastAsia="宋体" w:hAnsi="宋体" w:cs="宋体"/>
                <w:b w:val="0"/>
                <w:i w:val="0"/>
                <w:color w:val="000000"/>
                <w:sz w:val="20"/>
              </w:rPr>
              <w:t xml:space="preserve">469,905.58</w:t>
            </w:r>
          </w:p>
        </w:tc>
        <w:tc>
          <w:tcPr>
            <w:tcW w:w="1698" w:type="dxa"/>
            <w:tcBorders/>
            <w:vAlign w:val="center"/>
          </w:tcPr>
          <w:p>
            <w:pPr>
              <w:snapToGrid w:val="0"/>
              <w:jc w:val="right"/>
            </w:pPr>
            <w:r>
              <w:rPr>
                <w:rFonts w:ascii="宋体" w:eastAsia="宋体" w:hAnsi="宋体" w:cs="宋体"/>
                <w:b w:val="0"/>
                <w:i w:val="0"/>
                <w:color w:val="000000"/>
                <w:sz w:val="20"/>
              </w:rPr>
              <w:t xml:space="preserve">49,963.58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3,817,448.12</w:t>
            </w:r>
          </w:p>
        </w:tc>
        <w:tc>
          <w:tcPr>
            <w:tcW w:w="1720" w:type="dxa"/>
            <w:tcBorders/>
            <w:vAlign w:val="center"/>
          </w:tcPr>
          <w:p>
            <w:pPr>
              <w:snapToGrid w:val="0"/>
              <w:jc w:val="right"/>
            </w:pPr>
            <w:r>
              <w:rPr>
                <w:rFonts w:ascii="宋体" w:eastAsia="宋体" w:hAnsi="宋体" w:cs="宋体"/>
                <w:b w:val="0"/>
                <w:i w:val="0"/>
                <w:color w:val="000000"/>
                <w:sz w:val="20"/>
              </w:rPr>
              <w:t xml:space="preserve">3,767,484.54</w:t>
            </w:r>
          </w:p>
        </w:tc>
        <w:tc>
          <w:tcPr>
            <w:tcW w:w="1720" w:type="dxa"/>
            <w:tcBorders/>
            <w:vAlign w:val="center"/>
          </w:tcPr>
          <w:p>
            <w:pPr>
              <w:snapToGrid w:val="0"/>
              <w:jc w:val="right"/>
            </w:pPr>
            <w:r>
              <w:rPr>
                <w:rFonts w:ascii="宋体" w:eastAsia="宋体" w:hAnsi="宋体" w:cs="宋体"/>
                <w:b w:val="0"/>
                <w:i w:val="0"/>
                <w:color w:val="000000"/>
                <w:sz w:val="20"/>
              </w:rPr>
              <w:t xml:space="preserve">3,297,578.96</w:t>
            </w:r>
          </w:p>
        </w:tc>
        <w:tc>
          <w:tcPr>
            <w:tcW w:w="1720" w:type="dxa"/>
            <w:tcBorders/>
            <w:vAlign w:val="center"/>
          </w:tcPr>
          <w:p>
            <w:pPr>
              <w:snapToGrid w:val="0"/>
              <w:jc w:val="right"/>
            </w:pPr>
            <w:r>
              <w:rPr>
                <w:rFonts w:ascii="宋体" w:eastAsia="宋体" w:hAnsi="宋体" w:cs="宋体"/>
                <w:b w:val="0"/>
                <w:i w:val="0"/>
                <w:color w:val="000000"/>
                <w:sz w:val="20"/>
              </w:rPr>
              <w:t xml:space="preserve">469,905.58</w:t>
            </w:r>
          </w:p>
        </w:tc>
        <w:tc>
          <w:tcPr>
            <w:tcW w:w="1698" w:type="dxa"/>
            <w:tcBorders/>
            <w:vAlign w:val="center"/>
          </w:tcPr>
          <w:p>
            <w:pPr>
              <w:snapToGrid w:val="0"/>
              <w:jc w:val="right"/>
            </w:pPr>
            <w:r>
              <w:rPr>
                <w:rFonts w:ascii="宋体" w:eastAsia="宋体" w:hAnsi="宋体" w:cs="宋体"/>
                <w:b w:val="0"/>
                <w:i w:val="0"/>
                <w:color w:val="000000"/>
                <w:sz w:val="20"/>
              </w:rPr>
              <w:t xml:space="preserve">49,963.58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3,817,448.12</w:t>
            </w:r>
          </w:p>
        </w:tc>
        <w:tc>
          <w:tcPr>
            <w:tcW w:w="1720" w:type="dxa"/>
            <w:tcBorders/>
            <w:vAlign w:val="center"/>
          </w:tcPr>
          <w:p>
            <w:pPr>
              <w:snapToGrid w:val="0"/>
              <w:jc w:val="right"/>
            </w:pPr>
            <w:r>
              <w:rPr>
                <w:rFonts w:ascii="宋体" w:eastAsia="宋体" w:hAnsi="宋体" w:cs="宋体"/>
                <w:b w:val="0"/>
                <w:i w:val="0"/>
                <w:color w:val="000000"/>
                <w:sz w:val="20"/>
              </w:rPr>
              <w:t xml:space="preserve">3,767,484.54</w:t>
            </w:r>
          </w:p>
        </w:tc>
        <w:tc>
          <w:tcPr>
            <w:tcW w:w="1720" w:type="dxa"/>
            <w:tcBorders/>
            <w:vAlign w:val="center"/>
          </w:tcPr>
          <w:p>
            <w:pPr>
              <w:snapToGrid w:val="0"/>
              <w:jc w:val="right"/>
            </w:pPr>
            <w:r>
              <w:rPr>
                <w:rFonts w:ascii="宋体" w:eastAsia="宋体" w:hAnsi="宋体" w:cs="宋体"/>
                <w:b w:val="0"/>
                <w:i w:val="0"/>
                <w:color w:val="000000"/>
                <w:sz w:val="20"/>
              </w:rPr>
              <w:t xml:space="preserve">3,297,578.96</w:t>
            </w:r>
          </w:p>
        </w:tc>
        <w:tc>
          <w:tcPr>
            <w:tcW w:w="1720" w:type="dxa"/>
            <w:tcBorders/>
            <w:vAlign w:val="center"/>
          </w:tcPr>
          <w:p>
            <w:pPr>
              <w:snapToGrid w:val="0"/>
              <w:jc w:val="right"/>
            </w:pPr>
            <w:r>
              <w:rPr>
                <w:rFonts w:ascii="宋体" w:eastAsia="宋体" w:hAnsi="宋体" w:cs="宋体"/>
                <w:b w:val="0"/>
                <w:i w:val="0"/>
                <w:color w:val="000000"/>
                <w:sz w:val="20"/>
              </w:rPr>
              <w:t xml:space="preserve">469,905.58</w:t>
            </w:r>
          </w:p>
        </w:tc>
        <w:tc>
          <w:tcPr>
            <w:tcW w:w="1698" w:type="dxa"/>
            <w:tcBorders/>
            <w:vAlign w:val="center"/>
          </w:tcPr>
          <w:p>
            <w:pPr>
              <w:snapToGrid w:val="0"/>
              <w:jc w:val="right"/>
            </w:pPr>
            <w:r>
              <w:rPr>
                <w:rFonts w:ascii="宋体" w:eastAsia="宋体" w:hAnsi="宋体" w:cs="宋体"/>
                <w:b w:val="0"/>
                <w:i w:val="0"/>
                <w:color w:val="000000"/>
                <w:sz w:val="20"/>
              </w:rPr>
              <w:t xml:space="preserve">49,963.58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3,767,484.54</w:t>
            </w:r>
          </w:p>
        </w:tc>
        <w:tc>
          <w:tcPr>
            <w:tcW w:w="1720" w:type="dxa"/>
            <w:tcBorders/>
            <w:vAlign w:val="center"/>
          </w:tcPr>
          <w:p>
            <w:pPr>
              <w:snapToGrid w:val="0"/>
              <w:jc w:val="right"/>
            </w:pPr>
            <w:r>
              <w:rPr>
                <w:rFonts w:ascii="宋体" w:eastAsia="宋体" w:hAnsi="宋体" w:cs="宋体"/>
                <w:b w:val="0"/>
                <w:i w:val="0"/>
                <w:color w:val="000000"/>
                <w:sz w:val="20"/>
              </w:rPr>
              <w:t xml:space="preserve">3,767,484.54</w:t>
            </w:r>
          </w:p>
        </w:tc>
        <w:tc>
          <w:tcPr>
            <w:tcW w:w="1720" w:type="dxa"/>
            <w:tcBorders/>
            <w:vAlign w:val="center"/>
          </w:tcPr>
          <w:p>
            <w:pPr>
              <w:snapToGrid w:val="0"/>
              <w:jc w:val="right"/>
            </w:pPr>
            <w:r>
              <w:rPr>
                <w:rFonts w:ascii="宋体" w:eastAsia="宋体" w:hAnsi="宋体" w:cs="宋体"/>
                <w:b w:val="0"/>
                <w:i w:val="0"/>
                <w:color w:val="000000"/>
                <w:sz w:val="20"/>
              </w:rPr>
              <w:t xml:space="preserve">3,297,578.96</w:t>
            </w:r>
          </w:p>
        </w:tc>
        <w:tc>
          <w:tcPr>
            <w:tcW w:w="1720" w:type="dxa"/>
            <w:tcBorders/>
            <w:vAlign w:val="center"/>
          </w:tcPr>
          <w:p>
            <w:pPr>
              <w:snapToGrid w:val="0"/>
              <w:jc w:val="right"/>
            </w:pPr>
            <w:r>
              <w:rPr>
                <w:rFonts w:ascii="宋体" w:eastAsia="宋体" w:hAnsi="宋体" w:cs="宋体"/>
                <w:b w:val="0"/>
                <w:i w:val="0"/>
                <w:color w:val="000000"/>
                <w:sz w:val="20"/>
              </w:rPr>
              <w:t xml:space="preserve">469,905.58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2012999</w:t>
            </w:r>
          </w:p>
        </w:tc>
        <w:tc>
          <w:tcPr>
            <w:tcW w:w="3480" w:type="dxa"/>
            <w:tcBorders/>
            <w:vAlign w:val="center"/>
          </w:tcPr>
          <w:p>
            <w:pPr>
              <w:snapToGrid w:val="0"/>
              <w:jc w:val="left"/>
            </w:pPr>
            <w:r>
              <w:rPr>
                <w:rFonts w:ascii="宋体" w:eastAsia="宋体" w:hAnsi="宋体" w:cs="宋体"/>
                <w:b w:val="0"/>
                <w:i w:val="0"/>
                <w:color w:val="000000"/>
                <w:sz w:val="20"/>
              </w:rPr>
              <w:t xml:space="preserve">其他群众团体事务支出</w:t>
            </w:r>
          </w:p>
        </w:tc>
        <w:tc>
          <w:tcPr>
            <w:tcW w:w="1720" w:type="dxa"/>
            <w:tcBorders/>
            <w:vAlign w:val="center"/>
          </w:tcPr>
          <w:p>
            <w:pPr>
              <w:snapToGrid w:val="0"/>
              <w:jc w:val="right"/>
            </w:pPr>
            <w:r>
              <w:rPr>
                <w:rFonts w:ascii="宋体" w:eastAsia="宋体" w:hAnsi="宋体" w:cs="宋体"/>
                <w:b w:val="0"/>
                <w:i w:val="0"/>
                <w:color w:val="000000"/>
                <w:sz w:val="20"/>
              </w:rPr>
              <w:t xml:space="preserve">49,963.58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49,963.58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413,000.00</w:t>
            </w:r>
          </w:p>
        </w:tc>
        <w:tc>
          <w:tcPr>
            <w:tcW w:w="1720" w:type="dxa"/>
            <w:tcBorders/>
            <w:vAlign w:val="center"/>
          </w:tcPr>
          <w:p>
            <w:pPr>
              <w:snapToGrid w:val="0"/>
              <w:jc w:val="right"/>
            </w:pPr>
            <w:r>
              <w:rPr>
                <w:rFonts w:ascii="宋体" w:eastAsia="宋体" w:hAnsi="宋体" w:cs="宋体"/>
                <w:b w:val="0"/>
                <w:i w:val="0"/>
                <w:color w:val="000000"/>
                <w:sz w:val="20"/>
              </w:rPr>
              <w:t xml:space="preserve">413,000.00</w:t>
            </w:r>
          </w:p>
        </w:tc>
        <w:tc>
          <w:tcPr>
            <w:tcW w:w="1720" w:type="dxa"/>
            <w:tcBorders/>
            <w:vAlign w:val="center"/>
          </w:tcPr>
          <w:p>
            <w:pPr>
              <w:snapToGrid w:val="0"/>
              <w:jc w:val="right"/>
            </w:pPr>
            <w:r>
              <w:rPr>
                <w:rFonts w:ascii="宋体" w:eastAsia="宋体" w:hAnsi="宋体" w:cs="宋体"/>
                <w:b w:val="0"/>
                <w:i w:val="0"/>
                <w:color w:val="000000"/>
                <w:sz w:val="20"/>
              </w:rPr>
              <w:t xml:space="preserve">413,000.00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413,000.00</w:t>
            </w:r>
          </w:p>
        </w:tc>
        <w:tc>
          <w:tcPr>
            <w:tcW w:w="1720" w:type="dxa"/>
            <w:tcBorders/>
            <w:vAlign w:val="center"/>
          </w:tcPr>
          <w:p>
            <w:pPr>
              <w:snapToGrid w:val="0"/>
              <w:jc w:val="right"/>
            </w:pPr>
            <w:r>
              <w:rPr>
                <w:rFonts w:ascii="宋体" w:eastAsia="宋体" w:hAnsi="宋体" w:cs="宋体"/>
                <w:b w:val="0"/>
                <w:i w:val="0"/>
                <w:color w:val="000000"/>
                <w:sz w:val="20"/>
              </w:rPr>
              <w:t xml:space="preserve">413,000.00</w:t>
            </w:r>
          </w:p>
        </w:tc>
        <w:tc>
          <w:tcPr>
            <w:tcW w:w="1720" w:type="dxa"/>
            <w:tcBorders/>
            <w:vAlign w:val="center"/>
          </w:tcPr>
          <w:p>
            <w:pPr>
              <w:snapToGrid w:val="0"/>
              <w:jc w:val="right"/>
            </w:pPr>
            <w:r>
              <w:rPr>
                <w:rFonts w:ascii="宋体" w:eastAsia="宋体" w:hAnsi="宋体" w:cs="宋体"/>
                <w:b w:val="0"/>
                <w:i w:val="0"/>
                <w:color w:val="000000"/>
                <w:sz w:val="20"/>
              </w:rPr>
              <w:t xml:space="preserve">413,000.00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275,000.00</w:t>
            </w:r>
          </w:p>
        </w:tc>
        <w:tc>
          <w:tcPr>
            <w:tcW w:w="1720" w:type="dxa"/>
            <w:tcBorders/>
            <w:vAlign w:val="center"/>
          </w:tcPr>
          <w:p>
            <w:pPr>
              <w:snapToGrid w:val="0"/>
              <w:jc w:val="right"/>
            </w:pPr>
            <w:r>
              <w:rPr>
                <w:rFonts w:ascii="宋体" w:eastAsia="宋体" w:hAnsi="宋体" w:cs="宋体"/>
                <w:b w:val="0"/>
                <w:i w:val="0"/>
                <w:color w:val="000000"/>
                <w:sz w:val="20"/>
              </w:rPr>
              <w:t xml:space="preserve">275,000.00</w:t>
            </w:r>
          </w:p>
        </w:tc>
        <w:tc>
          <w:tcPr>
            <w:tcW w:w="1720" w:type="dxa"/>
            <w:tcBorders/>
            <w:vAlign w:val="center"/>
          </w:tcPr>
          <w:p>
            <w:pPr>
              <w:snapToGrid w:val="0"/>
              <w:jc w:val="right"/>
            </w:pPr>
            <w:r>
              <w:rPr>
                <w:rFonts w:ascii="宋体" w:eastAsia="宋体" w:hAnsi="宋体" w:cs="宋体"/>
                <w:b w:val="0"/>
                <w:i w:val="0"/>
                <w:color w:val="000000"/>
                <w:sz w:val="20"/>
              </w:rPr>
              <w:t xml:space="preserve">275,000.00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138,000.00</w:t>
            </w:r>
          </w:p>
        </w:tc>
        <w:tc>
          <w:tcPr>
            <w:tcW w:w="1720" w:type="dxa"/>
            <w:tcBorders/>
            <w:vAlign w:val="center"/>
          </w:tcPr>
          <w:p>
            <w:pPr>
              <w:snapToGrid w:val="0"/>
              <w:jc w:val="right"/>
            </w:pPr>
            <w:r>
              <w:rPr>
                <w:rFonts w:ascii="宋体" w:eastAsia="宋体" w:hAnsi="宋体" w:cs="宋体"/>
                <w:b w:val="0"/>
                <w:i w:val="0"/>
                <w:color w:val="000000"/>
                <w:sz w:val="20"/>
              </w:rPr>
              <w:t xml:space="preserve">138,000.00</w:t>
            </w:r>
          </w:p>
        </w:tc>
        <w:tc>
          <w:tcPr>
            <w:tcW w:w="1720" w:type="dxa"/>
            <w:tcBorders/>
            <w:vAlign w:val="center"/>
          </w:tcPr>
          <w:p>
            <w:pPr>
              <w:snapToGrid w:val="0"/>
              <w:jc w:val="right"/>
            </w:pPr>
            <w:r>
              <w:rPr>
                <w:rFonts w:ascii="宋体" w:eastAsia="宋体" w:hAnsi="宋体" w:cs="宋体"/>
                <w:b w:val="0"/>
                <w:i w:val="0"/>
                <w:color w:val="000000"/>
                <w:sz w:val="20"/>
              </w:rPr>
              <w:t xml:space="preserve">138,000.00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269,044.46</w:t>
            </w:r>
          </w:p>
        </w:tc>
        <w:tc>
          <w:tcPr>
            <w:tcW w:w="1720" w:type="dxa"/>
            <w:tcBorders/>
            <w:vAlign w:val="center"/>
          </w:tcPr>
          <w:p>
            <w:pPr>
              <w:snapToGrid w:val="0"/>
              <w:jc w:val="right"/>
            </w:pPr>
            <w:r>
              <w:rPr>
                <w:rFonts w:ascii="宋体" w:eastAsia="宋体" w:hAnsi="宋体" w:cs="宋体"/>
                <w:b w:val="0"/>
                <w:i w:val="0"/>
                <w:color w:val="000000"/>
                <w:sz w:val="20"/>
              </w:rPr>
              <w:t xml:space="preserve">269,044.46</w:t>
            </w:r>
          </w:p>
        </w:tc>
        <w:tc>
          <w:tcPr>
            <w:tcW w:w="1720" w:type="dxa"/>
            <w:tcBorders/>
            <w:vAlign w:val="center"/>
          </w:tcPr>
          <w:p>
            <w:pPr>
              <w:snapToGrid w:val="0"/>
              <w:jc w:val="right"/>
            </w:pPr>
            <w:r>
              <w:rPr>
                <w:rFonts w:ascii="宋体" w:eastAsia="宋体" w:hAnsi="宋体" w:cs="宋体"/>
                <w:b w:val="0"/>
                <w:i w:val="0"/>
                <w:color w:val="000000"/>
                <w:sz w:val="20"/>
              </w:rPr>
              <w:t xml:space="preserve">269,044.46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269,044.46</w:t>
            </w:r>
          </w:p>
        </w:tc>
        <w:tc>
          <w:tcPr>
            <w:tcW w:w="1720" w:type="dxa"/>
            <w:tcBorders/>
            <w:vAlign w:val="center"/>
          </w:tcPr>
          <w:p>
            <w:pPr>
              <w:snapToGrid w:val="0"/>
              <w:jc w:val="right"/>
            </w:pPr>
            <w:r>
              <w:rPr>
                <w:rFonts w:ascii="宋体" w:eastAsia="宋体" w:hAnsi="宋体" w:cs="宋体"/>
                <w:b w:val="0"/>
                <w:i w:val="0"/>
                <w:color w:val="000000"/>
                <w:sz w:val="20"/>
              </w:rPr>
              <w:t xml:space="preserve">269,044.46</w:t>
            </w:r>
          </w:p>
        </w:tc>
        <w:tc>
          <w:tcPr>
            <w:tcW w:w="1720" w:type="dxa"/>
            <w:tcBorders/>
            <w:vAlign w:val="center"/>
          </w:tcPr>
          <w:p>
            <w:pPr>
              <w:snapToGrid w:val="0"/>
              <w:jc w:val="right"/>
            </w:pPr>
            <w:r>
              <w:rPr>
                <w:rFonts w:ascii="宋体" w:eastAsia="宋体" w:hAnsi="宋体" w:cs="宋体"/>
                <w:b w:val="0"/>
                <w:i w:val="0"/>
                <w:color w:val="000000"/>
                <w:sz w:val="20"/>
              </w:rPr>
              <w:t xml:space="preserve">269,044.46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166,044.46</w:t>
            </w:r>
          </w:p>
        </w:tc>
        <w:tc>
          <w:tcPr>
            <w:tcW w:w="1720" w:type="dxa"/>
            <w:tcBorders/>
            <w:vAlign w:val="center"/>
          </w:tcPr>
          <w:p>
            <w:pPr>
              <w:snapToGrid w:val="0"/>
              <w:jc w:val="right"/>
            </w:pPr>
            <w:r>
              <w:rPr>
                <w:rFonts w:ascii="宋体" w:eastAsia="宋体" w:hAnsi="宋体" w:cs="宋体"/>
                <w:b w:val="0"/>
                <w:i w:val="0"/>
                <w:color w:val="000000"/>
                <w:sz w:val="20"/>
              </w:rPr>
              <w:t xml:space="preserve">166,044.46</w:t>
            </w:r>
          </w:p>
        </w:tc>
        <w:tc>
          <w:tcPr>
            <w:tcW w:w="1720" w:type="dxa"/>
            <w:tcBorders/>
            <w:vAlign w:val="center"/>
          </w:tcPr>
          <w:p>
            <w:pPr>
              <w:snapToGrid w:val="0"/>
              <w:jc w:val="right"/>
            </w:pPr>
            <w:r>
              <w:rPr>
                <w:rFonts w:ascii="宋体" w:eastAsia="宋体" w:hAnsi="宋体" w:cs="宋体"/>
                <w:b w:val="0"/>
                <w:i w:val="0"/>
                <w:color w:val="000000"/>
                <w:sz w:val="20"/>
              </w:rPr>
              <w:t xml:space="preserve">166,044.46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单位：天津市妇女儿童社会服务中心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3,786,637.42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469,905.58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747,930.10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40,421.81</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496,201.69</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36,500.00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982,737.24</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6,399.00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275,000.00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30,078.04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138,000.00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7,383.77</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166,044.46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124,248.24</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20,974.93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926,749.00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192,986.00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122,986.00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102,343.00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34,421.72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33,000.00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3,110.00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3,979,623.42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469,905.58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单位：天津市妇女儿童社会服务中心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天津市妇女儿童社会服务中心2024年度政府性基金预算财政拨款收入支出决算表为空表。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单位：天津市妇女儿童社会服务中心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天津市妇女儿童社会服务中心2024年国有资本经营预算财政拨款收入支出决算表为空表。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单位：天津市妇女儿童社会服务中心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天津市妇女儿童社会服务中心2024年财政拨款“三公”经费支出决算表为空表。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单位：天津市妇女儿童社会服务中心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49,963.58</w:t>
            </w:r>
          </w:p>
        </w:tc>
        <w:tc>
          <w:tcPr>
            <w:tcW w:w="1340" w:type="dxa"/>
            <w:tcBorders/>
            <w:vAlign w:val="center"/>
          </w:tcPr>
          <w:p>
            <w:pPr>
              <w:snapToGrid w:val="0"/>
              <w:jc w:val="right"/>
            </w:pPr>
            <w:r>
              <w:rPr>
                <w:rFonts w:ascii="宋体" w:eastAsia="宋体" w:hAnsi="宋体" w:cs="宋体"/>
                <w:b w:val="0"/>
                <w:i w:val="0"/>
                <w:color w:val="000000"/>
                <w:sz w:val="16"/>
              </w:rPr>
              <w:t xml:space="preserve">49,963.58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w:t>
            </w:r>
          </w:p>
        </w:tc>
        <w:tc>
          <w:tcPr>
            <w:tcW w:w="456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6"/>
              </w:rPr>
              <w:t xml:space="preserve">49,963.58</w:t>
            </w:r>
          </w:p>
        </w:tc>
        <w:tc>
          <w:tcPr>
            <w:tcW w:w="1340" w:type="dxa"/>
            <w:tcBorders/>
            <w:vAlign w:val="center"/>
          </w:tcPr>
          <w:p>
            <w:pPr>
              <w:snapToGrid w:val="0"/>
              <w:jc w:val="right"/>
            </w:pPr>
            <w:r>
              <w:rPr>
                <w:rFonts w:ascii="宋体" w:eastAsia="宋体" w:hAnsi="宋体" w:cs="宋体"/>
                <w:b w:val="0"/>
                <w:i w:val="0"/>
                <w:color w:val="000000"/>
                <w:sz w:val="16"/>
              </w:rPr>
              <w:t xml:space="preserve">49,963.58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w:t>
            </w:r>
          </w:p>
        </w:tc>
        <w:tc>
          <w:tcPr>
            <w:tcW w:w="4560" w:type="dxa"/>
            <w:tcBorders/>
            <w:vAlign w:val="center"/>
          </w:tcPr>
          <w:p>
            <w:pPr>
              <w:snapToGrid w:val="0"/>
              <w:jc w:val="left"/>
            </w:pPr>
            <w:r>
              <w:rPr>
                <w:rFonts w:ascii="宋体" w:eastAsia="宋体" w:hAnsi="宋体" w:cs="宋体"/>
                <w:b w:val="0"/>
                <w:i w:val="0"/>
                <w:color w:val="000000"/>
                <w:sz w:val="16"/>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6"/>
              </w:rPr>
              <w:t xml:space="preserve">49,963.58</w:t>
            </w:r>
          </w:p>
        </w:tc>
        <w:tc>
          <w:tcPr>
            <w:tcW w:w="1340" w:type="dxa"/>
            <w:tcBorders/>
            <w:vAlign w:val="center"/>
          </w:tcPr>
          <w:p>
            <w:pPr>
              <w:snapToGrid w:val="0"/>
              <w:jc w:val="right"/>
            </w:pPr>
            <w:r>
              <w:rPr>
                <w:rFonts w:ascii="宋体" w:eastAsia="宋体" w:hAnsi="宋体" w:cs="宋体"/>
                <w:b w:val="0"/>
                <w:i w:val="0"/>
                <w:color w:val="000000"/>
                <w:sz w:val="16"/>
              </w:rPr>
              <w:t xml:space="preserve">49,963.58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2012999</w:t>
            </w:r>
          </w:p>
        </w:tc>
        <w:tc>
          <w:tcPr>
            <w:tcW w:w="4560" w:type="dxa"/>
            <w:tcBorders/>
            <w:vAlign w:val="center"/>
          </w:tcPr>
          <w:p>
            <w:pPr>
              <w:snapToGrid w:val="0"/>
              <w:jc w:val="left"/>
            </w:pPr>
            <w:r>
              <w:rPr>
                <w:rFonts w:ascii="宋体" w:eastAsia="宋体" w:hAnsi="宋体" w:cs="宋体"/>
                <w:b w:val="0"/>
                <w:i w:val="0"/>
                <w:color w:val="000000"/>
                <w:sz w:val="16"/>
              </w:rPr>
              <w:t xml:space="preserve">其他群众团体事务支出</w:t>
            </w:r>
          </w:p>
        </w:tc>
        <w:tc>
          <w:tcPr>
            <w:tcW w:w="1240" w:type="dxa"/>
            <w:tcBorders/>
            <w:vAlign w:val="center"/>
          </w:tcPr>
          <w:p>
            <w:pPr>
              <w:snapToGrid w:val="0"/>
              <w:jc w:val="right"/>
            </w:pPr>
            <w:r>
              <w:rPr>
                <w:rFonts w:ascii="宋体" w:eastAsia="宋体" w:hAnsi="宋体" w:cs="宋体"/>
                <w:b w:val="0"/>
                <w:i w:val="0"/>
                <w:color w:val="000000"/>
                <w:sz w:val="16"/>
              </w:rPr>
              <w:t xml:space="preserve">49,963.58</w:t>
            </w:r>
          </w:p>
        </w:tc>
        <w:tc>
          <w:tcPr>
            <w:tcW w:w="1340" w:type="dxa"/>
            <w:tcBorders/>
            <w:vAlign w:val="center"/>
          </w:tcPr>
          <w:p>
            <w:pPr>
              <w:snapToGrid w:val="0"/>
              <w:jc w:val="right"/>
            </w:pPr>
            <w:r>
              <w:rPr>
                <w:rFonts w:ascii="宋体" w:eastAsia="宋体" w:hAnsi="宋体" w:cs="宋体"/>
                <w:b w:val="0"/>
                <w:i w:val="0"/>
                <w:color w:val="000000"/>
                <w:sz w:val="16"/>
              </w:rPr>
              <w:t xml:space="preserve">49,963.58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2012999</w:t>
            </w:r>
          </w:p>
        </w:tc>
        <w:tc>
          <w:tcPr>
            <w:tcW w:w="4560" w:type="dxa"/>
            <w:tcBorders/>
            <w:vAlign w:val="center"/>
          </w:tcPr>
          <w:p>
            <w:pPr>
              <w:snapToGrid w:val="0"/>
              <w:jc w:val="left"/>
            </w:pPr>
            <w:r>
              <w:rPr>
                <w:rFonts w:ascii="宋体" w:eastAsia="宋体" w:hAnsi="宋体" w:cs="宋体"/>
                <w:b w:val="0"/>
                <w:i w:val="0"/>
                <w:color w:val="000000"/>
                <w:sz w:val="16"/>
              </w:rPr>
              <w:t xml:space="preserve">2024年服务妇女儿童公益项目</w:t>
            </w:r>
          </w:p>
        </w:tc>
        <w:tc>
          <w:tcPr>
            <w:tcW w:w="1240" w:type="dxa"/>
            <w:tcBorders/>
            <w:vAlign w:val="center"/>
          </w:tcPr>
          <w:p>
            <w:pPr>
              <w:snapToGrid w:val="0"/>
              <w:jc w:val="right"/>
            </w:pPr>
            <w:r>
              <w:rPr>
                <w:rFonts w:ascii="宋体" w:eastAsia="宋体" w:hAnsi="宋体" w:cs="宋体"/>
                <w:b w:val="0"/>
                <w:i w:val="0"/>
                <w:color w:val="000000"/>
                <w:sz w:val="16"/>
              </w:rPr>
              <w:t xml:space="preserve">49,963.58</w:t>
            </w:r>
          </w:p>
        </w:tc>
        <w:tc>
          <w:tcPr>
            <w:tcW w:w="1340" w:type="dxa"/>
            <w:tcBorders/>
            <w:vAlign w:val="center"/>
          </w:tcPr>
          <w:p>
            <w:pPr>
              <w:snapToGrid w:val="0"/>
              <w:jc w:val="right"/>
            </w:pPr>
            <w:r>
              <w:rPr>
                <w:rFonts w:ascii="宋体" w:eastAsia="宋体" w:hAnsi="宋体" w:cs="宋体"/>
                <w:b w:val="0"/>
                <w:i w:val="0"/>
                <w:color w:val="000000"/>
                <w:sz w:val="16"/>
              </w:rPr>
              <w:t xml:space="preserve">49,963.58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天津市妇女儿童社会服务中心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6,841,133.84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减少2,223,275.38元，下降24.528%</w:t>
      </w:r>
      <w:r>
        <w:rPr>
          <w:rFonts w:eastAsia="仿宋_GB2312" w:hint="eastAsia"/>
          <w:sz w:val="30"/>
          <w:szCs w:val="30"/>
        </w:rPr>
        <w:t xml:space="preserve">，主要原因是</w:t>
      </w:r>
      <w:r>
        <w:rPr>
          <w:rFonts w:eastAsia="仿宋_GB2312" w:hint="eastAsia"/>
          <w:sz w:val="30"/>
          <w:szCs w:val="30"/>
        </w:rPr>
        <w:t xml:space="preserve">本年度人员减少，人员经费相应减少，另外本年度非财政拨款结余支出比去年减少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一般公共预算财政拨款收入4,499,492.58元、事业单位经营收入1,967,014.26元、其他收入3,209.36元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一般公共服务支出5,735,474.05元、社会保障和就业支出636,902.16元、卫生健康支出355,107.82元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天津市妇女儿童社会服务中心</w:t>
      </w:r>
      <w:r>
        <w:rPr>
          <w:rFonts w:eastAsia="仿宋_GB2312" w:hint="eastAsia"/>
          <w:sz w:val="30"/>
          <w:szCs w:val="30"/>
        </w:rPr>
        <w:t xml:space="preserve">2024年度本年收入合计</w:t>
      </w:r>
      <w:r>
        <w:rPr>
          <w:rFonts w:eastAsia="仿宋_GB2312" w:hint="eastAsia"/>
          <w:sz w:val="30"/>
          <w:szCs w:val="30"/>
        </w:rPr>
        <w:t xml:space="preserve">6,469,716.20</w:t>
      </w:r>
      <w:r>
        <w:rPr>
          <w:rFonts w:eastAsia="仿宋_GB2312" w:hint="eastAsia"/>
          <w:sz w:val="30"/>
          <w:szCs w:val="30"/>
        </w:rPr>
        <w:t xml:space="preserve">元，与2023年度相比</w:t>
      </w:r>
      <w:r>
        <w:rPr>
          <w:rFonts w:eastAsia="仿宋_GB2312" w:hint="eastAsia"/>
          <w:sz w:val="30"/>
          <w:szCs w:val="30"/>
        </w:rPr>
        <w:t xml:space="preserve">减少159,913.81元，</w:t>
      </w:r>
      <w:r>
        <w:rPr>
          <w:rFonts w:eastAsia="仿宋_GB2312" w:hint="eastAsia"/>
          <w:sz w:val="30"/>
          <w:szCs w:val="30"/>
        </w:rPr>
        <w:t xml:space="preserve">主要原因是</w:t>
      </w:r>
      <w:r>
        <w:rPr>
          <w:rFonts w:eastAsia="仿宋_GB2312" w:hint="eastAsia"/>
          <w:sz w:val="30"/>
          <w:szCs w:val="30"/>
        </w:rPr>
        <w:t xml:space="preserve">本年度人员减少，人员经费相应减少</w:t>
      </w:r>
      <w:r>
        <w:rPr>
          <w:rFonts w:eastAsia="仿宋_GB2312" w:hint="eastAsia"/>
          <w:sz w:val="30"/>
          <w:szCs w:val="30"/>
        </w:rPr>
        <w:t xml:space="preserve">。其中：</w:t>
      </w:r>
      <w:r>
        <w:rPr>
          <w:rFonts w:eastAsia="仿宋_GB2312" w:hint="eastAsia"/>
          <w:sz w:val="30"/>
          <w:szCs w:val="30"/>
        </w:rPr>
        <w:t xml:space="preserve">一般公共预算财政拨款收入4,499,492.58元，占69.547%；事业单位经营收入1,967,014.26元，占30.403%；其他收入3,209.36元，占0.050%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天津市妇女儿童社会服务中心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6,727,484.03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减少530,086.50元，</w:t>
      </w:r>
      <w:r>
        <w:rPr>
          <w:rFonts w:eastAsia="仿宋_GB2312" w:hint="eastAsia"/>
          <w:sz w:val="30"/>
          <w:szCs w:val="30"/>
        </w:rPr>
        <w:t xml:space="preserve">主要原因是</w:t>
      </w:r>
      <w:r>
        <w:rPr>
          <w:rFonts w:eastAsia="仿宋_GB2312" w:hint="eastAsia"/>
          <w:sz w:val="30"/>
          <w:szCs w:val="30"/>
        </w:rPr>
        <w:t xml:space="preserve">本年度人员减少，人员经费相应减少；另外本年度物业费、电费、其他商品和服务支出均减少</w:t>
      </w:r>
      <w:r>
        <w:rPr>
          <w:rFonts w:eastAsia="仿宋_GB2312" w:hint="eastAsia"/>
          <w:sz w:val="30"/>
          <w:szCs w:val="30"/>
        </w:rPr>
        <w:t xml:space="preserve">。其中：</w:t>
      </w:r>
      <w:r>
        <w:rPr>
          <w:rFonts w:eastAsia="仿宋_GB2312" w:hint="eastAsia"/>
          <w:sz w:val="30"/>
          <w:szCs w:val="30"/>
        </w:rPr>
        <w:t xml:space="preserve">基本支出4,824,156.00元，占71.708%；项目支出49,963.58元，占0.743%；经营支出1,853,364.45元，占27.549%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天津市妇女儿童社会服务中心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4,499,492.58</w:t>
      </w:r>
      <w:r>
        <w:rPr>
          <w:rFonts w:eastAsia="仿宋_GB2312" w:hint="eastAsia"/>
          <w:sz w:val="30"/>
          <w:szCs w:val="30"/>
        </w:rPr>
        <w:t xml:space="preserve">元。与2023年度相比，财政拨款收、支总计各</w:t>
      </w:r>
      <w:r>
        <w:rPr>
          <w:rFonts w:eastAsia="仿宋_GB2312" w:hint="eastAsia"/>
          <w:sz w:val="30"/>
          <w:szCs w:val="30"/>
        </w:rPr>
        <w:t xml:space="preserve">减少177,579.53元，下降3.797%，</w:t>
      </w:r>
      <w:r>
        <w:rPr>
          <w:rFonts w:eastAsia="仿宋_GB2312" w:hint="eastAsia"/>
          <w:sz w:val="30"/>
          <w:szCs w:val="30"/>
        </w:rPr>
        <w:t xml:space="preserve">主要原因是</w:t>
      </w:r>
      <w:r>
        <w:rPr>
          <w:rFonts w:eastAsia="仿宋_GB2312" w:hint="eastAsia"/>
          <w:sz w:val="30"/>
          <w:szCs w:val="30"/>
        </w:rPr>
        <w:t xml:space="preserve">本年度人员减少，人员经费相应减少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一般公共预算财政拨款4,499,492.58元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一般公共服务支出3,817,448.12元、社会保障和就业支出413,000.00元、卫生健康支出269,044.46元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天津市妇女儿童社会服务中心2024年度部门决算一般公共预算财政拨款支出合计4,499,492.58元，占本年支出合计的66.882%。与2023年度相比，一般公共预算财政拨款支出</w:t>
      </w:r>
      <w:r>
        <w:rPr>
          <w:rFonts w:eastAsia="仿宋_GB2312" w:hint="eastAsia"/>
          <w:sz w:val="30"/>
          <w:szCs w:val="30"/>
        </w:rPr>
        <w:t xml:space="preserve">减少177,579.53元</w:t>
      </w:r>
      <w:r>
        <w:rPr>
          <w:rFonts w:eastAsia="仿宋_GB2312" w:hint="eastAsia"/>
          <w:sz w:val="30"/>
          <w:szCs w:val="30"/>
        </w:rPr>
        <w:t xml:space="preserve">，下降3.797%</w:t>
      </w:r>
      <w:r>
        <w:rPr>
          <w:rFonts w:eastAsia="仿宋_GB2312" w:hint="eastAsia"/>
          <w:sz w:val="30"/>
          <w:szCs w:val="30"/>
        </w:rPr>
        <w:t xml:space="preserve">，主要原因是本年度人员减少，人员经费相应减少。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2024年度一般公共预算财政拨款支出4,499,492.58元，主要用于以下方面：</w:t>
      </w:r>
      <w:r>
        <w:rPr>
          <w:rFonts w:eastAsia="仿宋_GB2312" w:hint="eastAsia"/>
          <w:sz w:val="30"/>
          <w:szCs w:val="30"/>
        </w:rPr>
        <w:t xml:space="preserve">一般公共服务支出（类）支出3,817,448.12元，占84.842%,社会保障和就业支出（类）支出413,000.00元，占9.179%,卫生健康支出（类）支出269,044.46元，占5.979%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2024年度一般公共预算财政拨款支出年初预算为4,667,000.00元，支出决算为4,499,492.58元</w:t>
      </w:r>
      <w:r>
        <w:rPr>
          <w:rFonts w:eastAsia="仿宋_GB2312" w:hint="eastAsia"/>
          <w:sz w:val="30"/>
          <w:szCs w:val="30"/>
        </w:rPr>
        <w:t xml:space="preserve">，完成年初预算的96.411%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1.一般公共服务支出（类）群众团体事务（款）事业运行（项）年初预算为3,929,000.00元，支出决算为3,767,484.54元，完成年初预算的95.889%，决算数小于预算数的主要原因是：本年度人员减少，人员经费相应减少。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2.一般公共服务支出（类）群众团体事务（款）其他群众团体事务支出（项）年初预算为50,000.00元，支出决算为49,963.58元，完成年初预算的99.927%，决算数小于预算数的主要原因是：剩余经费36.42元未支出。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275,000.00元，支出决算为275,000.00元，完成年初预算的100.000%，决算数与预算数持平的主要原因是：严格执行预算计划。</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138,000.00元，支出决算为138,000.00元，完成年初预算的100.000%，决算数与预算数持平的主要原因是：严格执行预算计划。</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5.卫生健康支出（类）行政事业单位医疗（款）事业单位医疗（项）年初预算为172,000.00元，支出决算为166,044.46元，完成年初预算的96.537%，决算数小于预算数的主要原因是：本年度人员减少，医疗费相应减少。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6.卫生健康支出（类）行政事业单位医疗（款）其他行政事业单位医疗支出（项）年初预算为103,000.00元，支出决算为103,000.00元，完成年初预算的100.000%，决算数与预算数持平的主要原因是：严格执行预算计划。</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天津市妇女儿童社会服务中心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4,449,529.00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减少177,594.90元，</w:t>
      </w:r>
      <w:r>
        <w:rPr>
          <w:rFonts w:eastAsia="仿宋_GB2312" w:hint="eastAsia"/>
          <w:sz w:val="30"/>
          <w:szCs w:val="30"/>
        </w:rPr>
        <w:t xml:space="preserve">主要原因是</w:t>
      </w:r>
      <w:r>
        <w:rPr>
          <w:rFonts w:eastAsia="仿宋_GB2312" w:hint="eastAsia"/>
          <w:sz w:val="30"/>
          <w:szCs w:val="30"/>
        </w:rPr>
        <w:t xml:space="preserve">本年度人员减少，人员经费相应减少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人员经费3,979,623.42元，主要包括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公用经费469,905.58元，主要包括</w:t>
      </w:r>
      <w:r>
        <w:rPr>
          <w:rFonts w:eastAsia="仿宋_GB2312" w:hint="eastAsia"/>
          <w:sz w:val="30"/>
          <w:szCs w:val="30"/>
        </w:rPr>
        <w:t xml:space="preserve">办公费、咨询费、水费、电费、邮电费、物业管理费、差旅费、培训费、工会经费、福利费、其他交通费用、税金及附加费用、其他商品和服务支出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天津市妇女儿童社会服务中心2024年度无政府性基金预算财政拨款收入、支出和结转结余。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天津市妇女儿童社会服务中心2024年度无国有资本经营预算财政拨款收入、支出和结转结余。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天津市妇女儿童社会服务中心2024年度无机关运行经费。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天津市妇女儿童社会服务中心2024年度无政府采购支出。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天津市妇女儿童社会服务中心2024年度无国有资产占有使用情况。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根据预算绩效管理要求，天津市妇女儿童社会服务中心2024年度已对1个市级项目开展绩效自评，涉及金额49,963.58元，自评结果已随部门决算一并公开。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天津市妇女儿童社会服务中心不属于乡、镇、街级单位，不涉及公开2024年度教育、医疗卫生、社会保障和就业、住房保障、涉农补贴等民生支出情况。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