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hint="eastAsia"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rPr>
        <w:t>天津市</w:t>
      </w:r>
      <w:r>
        <w:rPr>
          <w:rFonts w:hint="eastAsia" w:ascii="方正小标宋简体" w:hAnsi="方正小标宋简体" w:eastAsia="方正小标宋简体" w:cs="方正小标宋简体"/>
          <w:sz w:val="48"/>
          <w:szCs w:val="48"/>
          <w:lang w:eastAsia="zh-CN"/>
        </w:rPr>
        <w:t>妇女联合会</w:t>
      </w:r>
      <w:r>
        <w:rPr>
          <w:rFonts w:hint="eastAsia" w:ascii="方正小标宋简体" w:hAnsi="方正小标宋简体" w:eastAsia="方正小标宋简体" w:cs="方正小标宋简体"/>
          <w:sz w:val="48"/>
          <w:szCs w:val="48"/>
        </w:rPr>
        <w:t>2021年度部门决算</w:t>
      </w: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44"/>
          <w:szCs w:val="44"/>
        </w:rPr>
      </w:pPr>
    </w:p>
    <w:p>
      <w:pPr>
        <w:spacing w:line="600" w:lineRule="exact"/>
        <w:jc w:val="center"/>
        <w:rPr>
          <w:rFonts w:hint="eastAsia" w:ascii="黑体" w:eastAsia="黑体"/>
          <w:sz w:val="44"/>
          <w:szCs w:val="44"/>
        </w:rPr>
        <w:sectPr>
          <w:pgSz w:w="11906" w:h="16838"/>
          <w:pgMar w:top="1440" w:right="1800" w:bottom="1440" w:left="1800" w:header="851" w:footer="992" w:gutter="0"/>
          <w:pgNumType w:start="1"/>
          <w:cols w:space="720" w:num="1"/>
          <w:docGrid w:type="lines" w:linePitch="312" w:charSpace="0"/>
        </w:sectPr>
      </w:pPr>
    </w:p>
    <w:p>
      <w:pPr>
        <w:spacing w:line="600" w:lineRule="exact"/>
        <w:jc w:val="center"/>
        <w:rPr>
          <w:rFonts w:hint="eastAsia" w:ascii="黑体" w:eastAsia="黑体"/>
          <w:sz w:val="44"/>
          <w:szCs w:val="44"/>
        </w:rPr>
      </w:pPr>
    </w:p>
    <w:p>
      <w:pPr>
        <w:spacing w:line="600" w:lineRule="exact"/>
        <w:jc w:val="center"/>
        <w:rPr>
          <w:rFonts w:hint="eastAsia" w:ascii="黑体" w:eastAsia="黑体"/>
          <w:sz w:val="44"/>
          <w:szCs w:val="44"/>
        </w:rPr>
      </w:pPr>
      <w:r>
        <w:rPr>
          <w:rFonts w:hint="eastAsia" w:ascii="黑体" w:eastAsia="黑体"/>
          <w:sz w:val="44"/>
          <w:szCs w:val="44"/>
        </w:rPr>
        <w:t>目   录</w:t>
      </w:r>
    </w:p>
    <w:p>
      <w:pPr>
        <w:spacing w:line="600" w:lineRule="exact"/>
        <w:rPr>
          <w:rFonts w:hint="eastAsia" w:ascii="黑体" w:eastAsia="黑体"/>
          <w:sz w:val="30"/>
          <w:szCs w:val="30"/>
        </w:rPr>
      </w:pPr>
    </w:p>
    <w:p>
      <w:pPr>
        <w:pStyle w:val="5"/>
        <w:tabs>
          <w:tab w:val="right" w:leader="dot" w:pos="8306"/>
          <w:tab w:val="clear" w:pos="8296"/>
        </w:tabs>
        <w:spacing w:after="0" w:line="700" w:lineRule="exact"/>
        <w:rPr>
          <w:rFonts w:ascii="Times New Roman" w:hAnsi="Times New Roman" w:eastAsia="方正小标宋简体" w:cs="Times New Roman"/>
          <w:sz w:val="30"/>
          <w:szCs w:val="30"/>
        </w:rPr>
      </w:pP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TOC \o "1-3" \h \z \u </w:instrText>
      </w:r>
      <w:r>
        <w:rPr>
          <w:rFonts w:ascii="Times New Roman" w:hAnsi="Times New Roman" w:eastAsia="仿宋_GB2312" w:cs="Times New Roman"/>
          <w:sz w:val="30"/>
          <w:szCs w:val="30"/>
        </w:rPr>
        <w:fldChar w:fldCharType="separate"/>
      </w:r>
      <w:r>
        <w:rPr>
          <w:rFonts w:ascii="Times New Roman" w:hAnsi="Times New Roman" w:eastAsia="方正小标宋简体" w:cs="Times New Roman"/>
          <w:sz w:val="30"/>
          <w:szCs w:val="30"/>
        </w:rPr>
        <w:fldChar w:fldCharType="begin"/>
      </w:r>
      <w:r>
        <w:rPr>
          <w:rFonts w:ascii="Times New Roman" w:hAnsi="Times New Roman" w:eastAsia="方正小标宋简体" w:cs="Times New Roman"/>
          <w:sz w:val="30"/>
          <w:szCs w:val="30"/>
        </w:rPr>
        <w:instrText xml:space="preserve"> HYPERLINK \l _Toc6506 </w:instrText>
      </w:r>
      <w:r>
        <w:rPr>
          <w:rFonts w:ascii="Times New Roman" w:hAnsi="Times New Roman" w:eastAsia="方正小标宋简体" w:cs="Times New Roman"/>
          <w:sz w:val="30"/>
          <w:szCs w:val="30"/>
        </w:rPr>
        <w:fldChar w:fldCharType="separate"/>
      </w:r>
      <w:r>
        <w:rPr>
          <w:rFonts w:ascii="Times New Roman" w:hAnsi="Times New Roman" w:eastAsia="方正小标宋简体" w:cs="Times New Roman"/>
          <w:sz w:val="30"/>
          <w:szCs w:val="30"/>
        </w:rPr>
        <w:t>第一部分  概 况</w:t>
      </w:r>
      <w:r>
        <w:rPr>
          <w:rFonts w:ascii="Times New Roman" w:hAnsi="Times New Roman" w:eastAsia="方正小标宋简体" w:cs="Times New Roman"/>
          <w:sz w:val="30"/>
          <w:szCs w:val="30"/>
        </w:rPr>
        <w:tab/>
      </w:r>
      <w:r>
        <w:rPr>
          <w:rFonts w:ascii="Times New Roman" w:hAnsi="Times New Roman" w:eastAsia="方正小标宋简体" w:cs="Times New Roman"/>
          <w:sz w:val="30"/>
          <w:szCs w:val="30"/>
        </w:rPr>
        <w:fldChar w:fldCharType="begin"/>
      </w:r>
      <w:r>
        <w:rPr>
          <w:rFonts w:ascii="Times New Roman" w:hAnsi="Times New Roman" w:eastAsia="方正小标宋简体" w:cs="Times New Roman"/>
          <w:sz w:val="30"/>
          <w:szCs w:val="30"/>
        </w:rPr>
        <w:instrText xml:space="preserve"> PAGEREF _Toc6506 </w:instrText>
      </w:r>
      <w:r>
        <w:rPr>
          <w:rFonts w:ascii="Times New Roman" w:hAnsi="Times New Roman" w:eastAsia="方正小标宋简体" w:cs="Times New Roman"/>
          <w:sz w:val="30"/>
          <w:szCs w:val="30"/>
        </w:rPr>
        <w:fldChar w:fldCharType="separate"/>
      </w:r>
      <w:r>
        <w:rPr>
          <w:rFonts w:ascii="Times New Roman" w:hAnsi="Times New Roman" w:eastAsia="方正小标宋简体" w:cs="Times New Roman"/>
          <w:sz w:val="30"/>
          <w:szCs w:val="30"/>
        </w:rPr>
        <w:t>1</w:t>
      </w:r>
      <w:r>
        <w:rPr>
          <w:rFonts w:ascii="Times New Roman" w:hAnsi="Times New Roman" w:eastAsia="方正小标宋简体" w:cs="Times New Roman"/>
          <w:sz w:val="30"/>
          <w:szCs w:val="30"/>
        </w:rPr>
        <w:fldChar w:fldCharType="end"/>
      </w:r>
      <w:r>
        <w:rPr>
          <w:rFonts w:ascii="Times New Roman" w:hAnsi="Times New Roman" w:eastAsia="方正小标宋简体" w:cs="Times New Roman"/>
          <w:sz w:val="30"/>
          <w:szCs w:val="30"/>
        </w:rPr>
        <w:fldChar w:fldCharType="end"/>
      </w:r>
    </w:p>
    <w:p>
      <w:pPr>
        <w:pStyle w:val="6"/>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_Toc9987 </w:instrText>
      </w:r>
      <w:r>
        <w:rPr>
          <w:rFonts w:ascii="Times New Roman" w:hAnsi="Times New Roman" w:eastAsia="仿宋_GB2312"/>
          <w:sz w:val="30"/>
          <w:szCs w:val="30"/>
        </w:rPr>
        <w:fldChar w:fldCharType="separate"/>
      </w:r>
      <w:r>
        <w:rPr>
          <w:rFonts w:ascii="Times New Roman" w:hAnsi="Times New Roman" w:eastAsia="仿宋_GB2312"/>
          <w:sz w:val="30"/>
          <w:szCs w:val="30"/>
        </w:rPr>
        <w:t>一、主要职责</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_Toc9987 </w:instrText>
      </w:r>
      <w:r>
        <w:rPr>
          <w:rFonts w:ascii="Times New Roman" w:hAnsi="Times New Roman" w:eastAsia="仿宋_GB2312"/>
          <w:sz w:val="30"/>
          <w:szCs w:val="30"/>
        </w:rPr>
        <w:fldChar w:fldCharType="separate"/>
      </w:r>
      <w:r>
        <w:rPr>
          <w:rFonts w:ascii="Times New Roman" w:hAnsi="Times New Roman" w:eastAsia="仿宋_GB2312"/>
          <w:sz w:val="30"/>
          <w:szCs w:val="30"/>
        </w:rPr>
        <w:t>1</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6"/>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_Toc26464 </w:instrText>
      </w:r>
      <w:r>
        <w:rPr>
          <w:rFonts w:ascii="Times New Roman" w:hAnsi="Times New Roman" w:eastAsia="仿宋_GB2312"/>
          <w:sz w:val="30"/>
          <w:szCs w:val="30"/>
        </w:rPr>
        <w:fldChar w:fldCharType="separate"/>
      </w:r>
      <w:r>
        <w:rPr>
          <w:rFonts w:ascii="Times New Roman" w:hAnsi="Times New Roman" w:eastAsia="仿宋_GB2312"/>
          <w:sz w:val="30"/>
          <w:szCs w:val="30"/>
        </w:rPr>
        <w:t>二、机构设置</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_Toc26464 </w:instrText>
      </w:r>
      <w:r>
        <w:rPr>
          <w:rFonts w:ascii="Times New Roman" w:hAnsi="Times New Roman" w:eastAsia="仿宋_GB2312"/>
          <w:sz w:val="30"/>
          <w:szCs w:val="30"/>
        </w:rPr>
        <w:fldChar w:fldCharType="separate"/>
      </w:r>
      <w:r>
        <w:rPr>
          <w:rFonts w:ascii="Times New Roman" w:hAnsi="Times New Roman" w:eastAsia="仿宋_GB2312"/>
          <w:sz w:val="30"/>
          <w:szCs w:val="30"/>
        </w:rPr>
        <w:t>1</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5"/>
        <w:tabs>
          <w:tab w:val="right" w:leader="dot" w:pos="8306"/>
          <w:tab w:val="clear" w:pos="8296"/>
        </w:tabs>
        <w:spacing w:after="0" w:line="700" w:lineRule="exact"/>
        <w:rPr>
          <w:rFonts w:ascii="Times New Roman" w:hAnsi="Times New Roman" w:eastAsia="方正小标宋简体" w:cs="Times New Roman"/>
          <w:sz w:val="30"/>
          <w:szCs w:val="30"/>
        </w:rPr>
      </w:pPr>
      <w:r>
        <w:rPr>
          <w:rFonts w:ascii="Times New Roman" w:hAnsi="Times New Roman" w:eastAsia="方正小标宋简体" w:cs="Times New Roman"/>
          <w:sz w:val="30"/>
          <w:szCs w:val="30"/>
        </w:rPr>
        <w:fldChar w:fldCharType="begin"/>
      </w:r>
      <w:r>
        <w:rPr>
          <w:rFonts w:ascii="Times New Roman" w:hAnsi="Times New Roman" w:eastAsia="方正小标宋简体" w:cs="Times New Roman"/>
          <w:sz w:val="30"/>
          <w:szCs w:val="30"/>
        </w:rPr>
        <w:instrText xml:space="preserve"> HYPERLINK \l _Toc30850 </w:instrText>
      </w:r>
      <w:r>
        <w:rPr>
          <w:rFonts w:ascii="Times New Roman" w:hAnsi="Times New Roman" w:eastAsia="方正小标宋简体" w:cs="Times New Roman"/>
          <w:sz w:val="30"/>
          <w:szCs w:val="30"/>
        </w:rPr>
        <w:fldChar w:fldCharType="separate"/>
      </w:r>
      <w:r>
        <w:rPr>
          <w:rFonts w:ascii="Times New Roman" w:hAnsi="Times New Roman" w:eastAsia="方正小标宋简体" w:cs="Times New Roman"/>
          <w:sz w:val="30"/>
          <w:szCs w:val="30"/>
        </w:rPr>
        <w:t>第二部分  202</w:t>
      </w:r>
      <w:r>
        <w:rPr>
          <w:rFonts w:ascii="Times New Roman" w:hAnsi="Times New Roman" w:eastAsia="方正小标宋简体" w:cs="Times New Roman"/>
          <w:sz w:val="30"/>
          <w:szCs w:val="30"/>
          <w:lang w:val="en-US" w:eastAsia="zh-CN"/>
        </w:rPr>
        <w:t>1</w:t>
      </w:r>
      <w:r>
        <w:rPr>
          <w:rFonts w:ascii="Times New Roman" w:hAnsi="Times New Roman" w:eastAsia="方正小标宋简体" w:cs="Times New Roman"/>
          <w:sz w:val="30"/>
          <w:szCs w:val="30"/>
        </w:rPr>
        <w:t>年度部门决算表</w:t>
      </w:r>
      <w:r>
        <w:rPr>
          <w:rFonts w:ascii="Times New Roman" w:hAnsi="Times New Roman" w:eastAsia="方正小标宋简体" w:cs="Times New Roman"/>
          <w:sz w:val="30"/>
          <w:szCs w:val="30"/>
        </w:rPr>
        <w:tab/>
      </w:r>
      <w:r>
        <w:rPr>
          <w:rFonts w:ascii="Times New Roman" w:hAnsi="Times New Roman" w:eastAsia="方正小标宋简体" w:cs="Times New Roman"/>
          <w:sz w:val="30"/>
          <w:szCs w:val="30"/>
        </w:rPr>
        <w:fldChar w:fldCharType="begin"/>
      </w:r>
      <w:r>
        <w:rPr>
          <w:rFonts w:ascii="Times New Roman" w:hAnsi="Times New Roman" w:eastAsia="方正小标宋简体" w:cs="Times New Roman"/>
          <w:sz w:val="30"/>
          <w:szCs w:val="30"/>
        </w:rPr>
        <w:instrText xml:space="preserve"> PAGEREF _Toc30850 </w:instrText>
      </w:r>
      <w:r>
        <w:rPr>
          <w:rFonts w:ascii="Times New Roman" w:hAnsi="Times New Roman" w:eastAsia="方正小标宋简体" w:cs="Times New Roman"/>
          <w:sz w:val="30"/>
          <w:szCs w:val="30"/>
        </w:rPr>
        <w:fldChar w:fldCharType="separate"/>
      </w:r>
      <w:r>
        <w:rPr>
          <w:rFonts w:ascii="Times New Roman" w:hAnsi="Times New Roman" w:eastAsia="方正小标宋简体" w:cs="Times New Roman"/>
          <w:sz w:val="30"/>
          <w:szCs w:val="30"/>
        </w:rPr>
        <w:t>2</w:t>
      </w:r>
      <w:r>
        <w:rPr>
          <w:rFonts w:ascii="Times New Roman" w:hAnsi="Times New Roman" w:eastAsia="方正小标宋简体" w:cs="Times New Roman"/>
          <w:sz w:val="30"/>
          <w:szCs w:val="30"/>
        </w:rPr>
        <w:fldChar w:fldCharType="end"/>
      </w:r>
      <w:r>
        <w:rPr>
          <w:rFonts w:ascii="Times New Roman" w:hAnsi="Times New Roman" w:eastAsia="方正小标宋简体" w:cs="Times New Roman"/>
          <w:sz w:val="30"/>
          <w:szCs w:val="30"/>
        </w:rPr>
        <w:fldChar w:fldCharType="end"/>
      </w:r>
    </w:p>
    <w:p>
      <w:pPr>
        <w:pStyle w:val="6"/>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_Toc25952 </w:instrText>
      </w:r>
      <w:r>
        <w:rPr>
          <w:rFonts w:ascii="Times New Roman" w:hAnsi="Times New Roman" w:eastAsia="仿宋_GB2312"/>
          <w:sz w:val="30"/>
          <w:szCs w:val="30"/>
        </w:rPr>
        <w:fldChar w:fldCharType="separate"/>
      </w:r>
      <w:r>
        <w:rPr>
          <w:rFonts w:ascii="Times New Roman" w:hAnsi="Times New Roman" w:eastAsia="仿宋_GB2312"/>
          <w:sz w:val="30"/>
          <w:szCs w:val="30"/>
        </w:rPr>
        <w:t>一、收入支出决算总表</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_Toc25952 </w:instrText>
      </w:r>
      <w:r>
        <w:rPr>
          <w:rFonts w:ascii="Times New Roman" w:hAnsi="Times New Roman" w:eastAsia="仿宋_GB2312"/>
          <w:sz w:val="30"/>
          <w:szCs w:val="30"/>
        </w:rPr>
        <w:fldChar w:fldCharType="separate"/>
      </w:r>
      <w:r>
        <w:rPr>
          <w:rFonts w:ascii="Times New Roman" w:hAnsi="Times New Roman" w:eastAsia="仿宋_GB2312"/>
          <w:sz w:val="30"/>
          <w:szCs w:val="30"/>
        </w:rPr>
        <w:t>2</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6"/>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_Toc14631 </w:instrText>
      </w:r>
      <w:r>
        <w:rPr>
          <w:rFonts w:ascii="Times New Roman" w:hAnsi="Times New Roman" w:eastAsia="仿宋_GB2312"/>
          <w:sz w:val="30"/>
          <w:szCs w:val="30"/>
        </w:rPr>
        <w:fldChar w:fldCharType="separate"/>
      </w:r>
      <w:r>
        <w:rPr>
          <w:rFonts w:ascii="Times New Roman" w:hAnsi="Times New Roman" w:eastAsia="仿宋_GB2312"/>
          <w:sz w:val="30"/>
          <w:szCs w:val="30"/>
        </w:rPr>
        <w:t>二、收入决算表（按功能分类列示）</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_Toc14631 </w:instrText>
      </w:r>
      <w:r>
        <w:rPr>
          <w:rFonts w:ascii="Times New Roman" w:hAnsi="Times New Roman" w:eastAsia="仿宋_GB2312"/>
          <w:sz w:val="30"/>
          <w:szCs w:val="30"/>
        </w:rPr>
        <w:fldChar w:fldCharType="separate"/>
      </w:r>
      <w:r>
        <w:rPr>
          <w:rFonts w:ascii="Times New Roman" w:hAnsi="Times New Roman" w:eastAsia="仿宋_GB2312"/>
          <w:sz w:val="30"/>
          <w:szCs w:val="30"/>
        </w:rPr>
        <w:t>2</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6"/>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_Toc15648 </w:instrText>
      </w:r>
      <w:r>
        <w:rPr>
          <w:rFonts w:ascii="Times New Roman" w:hAnsi="Times New Roman" w:eastAsia="仿宋_GB2312"/>
          <w:sz w:val="30"/>
          <w:szCs w:val="30"/>
        </w:rPr>
        <w:fldChar w:fldCharType="separate"/>
      </w:r>
      <w:r>
        <w:rPr>
          <w:rFonts w:ascii="Times New Roman" w:hAnsi="Times New Roman" w:eastAsia="仿宋_GB2312"/>
          <w:sz w:val="30"/>
          <w:szCs w:val="30"/>
        </w:rPr>
        <w:t>三、收入决算表（按单位列示）</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_Toc15648 </w:instrText>
      </w:r>
      <w:r>
        <w:rPr>
          <w:rFonts w:ascii="Times New Roman" w:hAnsi="Times New Roman" w:eastAsia="仿宋_GB2312"/>
          <w:sz w:val="30"/>
          <w:szCs w:val="30"/>
        </w:rPr>
        <w:fldChar w:fldCharType="separate"/>
      </w:r>
      <w:r>
        <w:rPr>
          <w:rFonts w:ascii="Times New Roman" w:hAnsi="Times New Roman" w:eastAsia="仿宋_GB2312"/>
          <w:sz w:val="30"/>
          <w:szCs w:val="30"/>
        </w:rPr>
        <w:t>2</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6"/>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_Toc2044 </w:instrText>
      </w:r>
      <w:r>
        <w:rPr>
          <w:rFonts w:ascii="Times New Roman" w:hAnsi="Times New Roman" w:eastAsia="仿宋_GB2312"/>
          <w:sz w:val="30"/>
          <w:szCs w:val="30"/>
        </w:rPr>
        <w:fldChar w:fldCharType="separate"/>
      </w:r>
      <w:r>
        <w:rPr>
          <w:rFonts w:ascii="Times New Roman" w:hAnsi="Times New Roman" w:eastAsia="仿宋_GB2312"/>
          <w:sz w:val="30"/>
          <w:szCs w:val="30"/>
        </w:rPr>
        <w:t>四、支出决算表</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_Toc2044 </w:instrText>
      </w:r>
      <w:r>
        <w:rPr>
          <w:rFonts w:ascii="Times New Roman" w:hAnsi="Times New Roman" w:eastAsia="仿宋_GB2312"/>
          <w:sz w:val="30"/>
          <w:szCs w:val="30"/>
        </w:rPr>
        <w:fldChar w:fldCharType="separate"/>
      </w:r>
      <w:r>
        <w:rPr>
          <w:rFonts w:ascii="Times New Roman" w:hAnsi="Times New Roman" w:eastAsia="仿宋_GB2312"/>
          <w:sz w:val="30"/>
          <w:szCs w:val="30"/>
        </w:rPr>
        <w:t>2</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6"/>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_Toc25856 </w:instrText>
      </w:r>
      <w:r>
        <w:rPr>
          <w:rFonts w:ascii="Times New Roman" w:hAnsi="Times New Roman" w:eastAsia="仿宋_GB2312"/>
          <w:sz w:val="30"/>
          <w:szCs w:val="30"/>
        </w:rPr>
        <w:fldChar w:fldCharType="separate"/>
      </w:r>
      <w:r>
        <w:rPr>
          <w:rFonts w:ascii="Times New Roman" w:hAnsi="Times New Roman" w:eastAsia="仿宋_GB2312"/>
          <w:sz w:val="30"/>
          <w:szCs w:val="30"/>
        </w:rPr>
        <w:t>五、财政拨款收入支出决算总表</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_Toc25856 </w:instrText>
      </w:r>
      <w:r>
        <w:rPr>
          <w:rFonts w:ascii="Times New Roman" w:hAnsi="Times New Roman" w:eastAsia="仿宋_GB2312"/>
          <w:sz w:val="30"/>
          <w:szCs w:val="30"/>
        </w:rPr>
        <w:fldChar w:fldCharType="separate"/>
      </w:r>
      <w:r>
        <w:rPr>
          <w:rFonts w:ascii="Times New Roman" w:hAnsi="Times New Roman" w:eastAsia="仿宋_GB2312"/>
          <w:sz w:val="30"/>
          <w:szCs w:val="30"/>
        </w:rPr>
        <w:t>2</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6"/>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_Toc3929 </w:instrText>
      </w:r>
      <w:r>
        <w:rPr>
          <w:rFonts w:ascii="Times New Roman" w:hAnsi="Times New Roman" w:eastAsia="仿宋_GB2312"/>
          <w:sz w:val="30"/>
          <w:szCs w:val="30"/>
        </w:rPr>
        <w:fldChar w:fldCharType="separate"/>
      </w:r>
      <w:r>
        <w:rPr>
          <w:rFonts w:ascii="Times New Roman" w:hAnsi="Times New Roman" w:eastAsia="仿宋_GB2312"/>
          <w:sz w:val="30"/>
          <w:szCs w:val="30"/>
        </w:rPr>
        <w:t>六、一般公共预算财政拨款支出决算表</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_Toc3929 </w:instrText>
      </w:r>
      <w:r>
        <w:rPr>
          <w:rFonts w:ascii="Times New Roman" w:hAnsi="Times New Roman" w:eastAsia="仿宋_GB2312"/>
          <w:sz w:val="30"/>
          <w:szCs w:val="30"/>
        </w:rPr>
        <w:fldChar w:fldCharType="separate"/>
      </w:r>
      <w:r>
        <w:rPr>
          <w:rFonts w:ascii="Times New Roman" w:hAnsi="Times New Roman" w:eastAsia="仿宋_GB2312"/>
          <w:sz w:val="30"/>
          <w:szCs w:val="30"/>
        </w:rPr>
        <w:t>2</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6"/>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_Toc7568 </w:instrText>
      </w:r>
      <w:r>
        <w:rPr>
          <w:rFonts w:ascii="Times New Roman" w:hAnsi="Times New Roman" w:eastAsia="仿宋_GB2312"/>
          <w:sz w:val="30"/>
          <w:szCs w:val="30"/>
        </w:rPr>
        <w:fldChar w:fldCharType="separate"/>
      </w:r>
      <w:r>
        <w:rPr>
          <w:rFonts w:ascii="Times New Roman" w:hAnsi="Times New Roman" w:eastAsia="仿宋_GB2312"/>
          <w:sz w:val="30"/>
          <w:szCs w:val="30"/>
        </w:rPr>
        <w:t>七、一般公共预算财政拨款基本支出决算表</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_Toc7568 </w:instrText>
      </w:r>
      <w:r>
        <w:rPr>
          <w:rFonts w:ascii="Times New Roman" w:hAnsi="Times New Roman" w:eastAsia="仿宋_GB2312"/>
          <w:sz w:val="30"/>
          <w:szCs w:val="30"/>
        </w:rPr>
        <w:fldChar w:fldCharType="separate"/>
      </w:r>
      <w:r>
        <w:rPr>
          <w:rFonts w:ascii="Times New Roman" w:hAnsi="Times New Roman" w:eastAsia="仿宋_GB2312"/>
          <w:sz w:val="30"/>
          <w:szCs w:val="30"/>
        </w:rPr>
        <w:t>2</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6"/>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_Toc7181 </w:instrText>
      </w:r>
      <w:r>
        <w:rPr>
          <w:rFonts w:ascii="Times New Roman" w:hAnsi="Times New Roman" w:eastAsia="仿宋_GB2312"/>
          <w:sz w:val="30"/>
          <w:szCs w:val="30"/>
        </w:rPr>
        <w:fldChar w:fldCharType="separate"/>
      </w:r>
      <w:r>
        <w:rPr>
          <w:rFonts w:hint="eastAsia" w:ascii="Times New Roman" w:hAnsi="Times New Roman" w:eastAsia="仿宋_GB2312"/>
          <w:sz w:val="30"/>
          <w:szCs w:val="30"/>
          <w:lang w:eastAsia="zh-CN"/>
        </w:rPr>
        <w:t>八</w:t>
      </w:r>
      <w:r>
        <w:rPr>
          <w:rFonts w:ascii="Times New Roman" w:hAnsi="Times New Roman" w:eastAsia="仿宋_GB2312"/>
          <w:sz w:val="30"/>
          <w:szCs w:val="30"/>
        </w:rPr>
        <w:t>、一般公共预算财政拨款“三公”经费支出决算表</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_Toc7181 </w:instrText>
      </w:r>
      <w:r>
        <w:rPr>
          <w:rFonts w:ascii="Times New Roman" w:hAnsi="Times New Roman" w:eastAsia="仿宋_GB2312"/>
          <w:sz w:val="30"/>
          <w:szCs w:val="30"/>
        </w:rPr>
        <w:fldChar w:fldCharType="separate"/>
      </w:r>
      <w:r>
        <w:rPr>
          <w:rFonts w:ascii="Times New Roman" w:hAnsi="Times New Roman" w:eastAsia="仿宋_GB2312"/>
          <w:sz w:val="30"/>
          <w:szCs w:val="30"/>
        </w:rPr>
        <w:t>2</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6"/>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_Toc25187 </w:instrText>
      </w:r>
      <w:r>
        <w:rPr>
          <w:rFonts w:ascii="Times New Roman" w:hAnsi="Times New Roman" w:eastAsia="仿宋_GB2312"/>
          <w:sz w:val="30"/>
          <w:szCs w:val="30"/>
        </w:rPr>
        <w:fldChar w:fldCharType="separate"/>
      </w:r>
      <w:r>
        <w:rPr>
          <w:rFonts w:hint="eastAsia" w:ascii="Times New Roman" w:hAnsi="Times New Roman" w:eastAsia="仿宋_GB2312"/>
          <w:sz w:val="30"/>
          <w:szCs w:val="30"/>
          <w:lang w:eastAsia="zh-CN"/>
        </w:rPr>
        <w:t>九</w:t>
      </w:r>
      <w:r>
        <w:rPr>
          <w:rFonts w:ascii="Times New Roman" w:hAnsi="Times New Roman" w:eastAsia="仿宋_GB2312"/>
          <w:sz w:val="30"/>
          <w:szCs w:val="30"/>
        </w:rPr>
        <w:t>、政府性基金预算财政拨款收入支出决算表</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_Toc25187 </w:instrText>
      </w:r>
      <w:r>
        <w:rPr>
          <w:rFonts w:ascii="Times New Roman" w:hAnsi="Times New Roman" w:eastAsia="仿宋_GB2312"/>
          <w:sz w:val="30"/>
          <w:szCs w:val="30"/>
        </w:rPr>
        <w:fldChar w:fldCharType="separate"/>
      </w:r>
      <w:r>
        <w:rPr>
          <w:rFonts w:ascii="Times New Roman" w:hAnsi="Times New Roman" w:eastAsia="仿宋_GB2312"/>
          <w:sz w:val="30"/>
          <w:szCs w:val="30"/>
        </w:rPr>
        <w:t>2</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6"/>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_Toc21022 </w:instrText>
      </w:r>
      <w:r>
        <w:rPr>
          <w:rFonts w:ascii="Times New Roman" w:hAnsi="Times New Roman" w:eastAsia="仿宋_GB2312"/>
          <w:sz w:val="30"/>
          <w:szCs w:val="30"/>
        </w:rPr>
        <w:fldChar w:fldCharType="separate"/>
      </w:r>
      <w:r>
        <w:rPr>
          <w:rFonts w:ascii="Times New Roman" w:hAnsi="Times New Roman" w:eastAsia="仿宋_GB2312"/>
          <w:sz w:val="30"/>
          <w:szCs w:val="30"/>
        </w:rPr>
        <w:t>十、国有资本经营预算财政拨款收入支出决算表</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_Toc21022 </w:instrText>
      </w:r>
      <w:r>
        <w:rPr>
          <w:rFonts w:ascii="Times New Roman" w:hAnsi="Times New Roman" w:eastAsia="仿宋_GB2312"/>
          <w:sz w:val="30"/>
          <w:szCs w:val="30"/>
        </w:rPr>
        <w:fldChar w:fldCharType="separate"/>
      </w:r>
      <w:r>
        <w:rPr>
          <w:rFonts w:ascii="Times New Roman" w:hAnsi="Times New Roman" w:eastAsia="仿宋_GB2312"/>
          <w:sz w:val="30"/>
          <w:szCs w:val="30"/>
        </w:rPr>
        <w:t>2</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6"/>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_Toc11621 </w:instrText>
      </w:r>
      <w:r>
        <w:rPr>
          <w:rFonts w:ascii="Times New Roman" w:hAnsi="Times New Roman" w:eastAsia="仿宋_GB2312"/>
          <w:sz w:val="30"/>
          <w:szCs w:val="30"/>
        </w:rPr>
        <w:fldChar w:fldCharType="separate"/>
      </w:r>
      <w:r>
        <w:rPr>
          <w:rFonts w:ascii="Times New Roman" w:hAnsi="Times New Roman" w:eastAsia="仿宋_GB2312"/>
          <w:sz w:val="30"/>
          <w:szCs w:val="30"/>
        </w:rPr>
        <w:t>十</w:t>
      </w:r>
      <w:r>
        <w:rPr>
          <w:rFonts w:hint="eastAsia" w:ascii="Times New Roman" w:hAnsi="Times New Roman" w:eastAsia="仿宋_GB2312"/>
          <w:sz w:val="30"/>
          <w:szCs w:val="30"/>
          <w:lang w:eastAsia="zh-CN"/>
        </w:rPr>
        <w:t>一</w:t>
      </w:r>
      <w:r>
        <w:rPr>
          <w:rFonts w:ascii="Times New Roman" w:hAnsi="Times New Roman" w:eastAsia="仿宋_GB2312"/>
          <w:sz w:val="30"/>
          <w:szCs w:val="30"/>
        </w:rPr>
        <w:t>、项目支出决算表</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_Toc11621 </w:instrText>
      </w:r>
      <w:r>
        <w:rPr>
          <w:rFonts w:ascii="Times New Roman" w:hAnsi="Times New Roman" w:eastAsia="仿宋_GB2312"/>
          <w:sz w:val="30"/>
          <w:szCs w:val="30"/>
        </w:rPr>
        <w:fldChar w:fldCharType="separate"/>
      </w:r>
      <w:r>
        <w:rPr>
          <w:rFonts w:ascii="Times New Roman" w:hAnsi="Times New Roman" w:eastAsia="仿宋_GB2312"/>
          <w:sz w:val="30"/>
          <w:szCs w:val="30"/>
        </w:rPr>
        <w:t>2</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6"/>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_Toc1045 </w:instrText>
      </w:r>
      <w:r>
        <w:rPr>
          <w:rFonts w:ascii="Times New Roman" w:hAnsi="Times New Roman" w:eastAsia="仿宋_GB2312"/>
          <w:sz w:val="30"/>
          <w:szCs w:val="30"/>
        </w:rPr>
        <w:fldChar w:fldCharType="separate"/>
      </w:r>
      <w:r>
        <w:rPr>
          <w:rFonts w:ascii="Times New Roman" w:hAnsi="Times New Roman" w:eastAsia="仿宋_GB2312"/>
          <w:sz w:val="30"/>
          <w:szCs w:val="30"/>
        </w:rPr>
        <w:t>十</w:t>
      </w:r>
      <w:r>
        <w:rPr>
          <w:rFonts w:hint="eastAsia" w:ascii="Times New Roman" w:hAnsi="Times New Roman" w:eastAsia="仿宋_GB2312"/>
          <w:sz w:val="30"/>
          <w:szCs w:val="30"/>
          <w:lang w:eastAsia="zh-CN"/>
        </w:rPr>
        <w:t>二</w:t>
      </w:r>
      <w:r>
        <w:rPr>
          <w:rFonts w:ascii="Times New Roman" w:hAnsi="Times New Roman" w:eastAsia="仿宋_GB2312"/>
          <w:sz w:val="30"/>
          <w:szCs w:val="30"/>
        </w:rPr>
        <w:t>、关于空表的说明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_Toc1045 </w:instrText>
      </w:r>
      <w:r>
        <w:rPr>
          <w:rFonts w:ascii="Times New Roman" w:hAnsi="Times New Roman" w:eastAsia="仿宋_GB2312"/>
          <w:sz w:val="30"/>
          <w:szCs w:val="30"/>
        </w:rPr>
        <w:fldChar w:fldCharType="separate"/>
      </w:r>
      <w:r>
        <w:rPr>
          <w:rFonts w:ascii="Times New Roman" w:hAnsi="Times New Roman" w:eastAsia="仿宋_GB2312"/>
          <w:sz w:val="30"/>
          <w:szCs w:val="30"/>
        </w:rPr>
        <w:t>2</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5"/>
        <w:tabs>
          <w:tab w:val="right" w:leader="dot" w:pos="8306"/>
          <w:tab w:val="clear" w:pos="8296"/>
        </w:tabs>
        <w:spacing w:after="0" w:line="700" w:lineRule="exact"/>
        <w:rPr>
          <w:rFonts w:ascii="Times New Roman" w:hAnsi="Times New Roman" w:eastAsia="方正小标宋简体" w:cs="Times New Roman"/>
          <w:sz w:val="30"/>
          <w:szCs w:val="30"/>
        </w:rPr>
        <w:sectPr>
          <w:footerReference r:id="rId5" w:type="default"/>
          <w:pgSz w:w="11906" w:h="16838"/>
          <w:pgMar w:top="1440" w:right="1800" w:bottom="1440" w:left="1800" w:header="851" w:footer="992" w:gutter="0"/>
          <w:pgNumType w:start="1"/>
          <w:cols w:space="720" w:num="1"/>
          <w:docGrid w:type="lines" w:linePitch="312" w:charSpace="0"/>
        </w:sectPr>
      </w:pPr>
    </w:p>
    <w:p>
      <w:pPr>
        <w:pStyle w:val="5"/>
        <w:tabs>
          <w:tab w:val="right" w:leader="dot" w:pos="8306"/>
          <w:tab w:val="clear" w:pos="8296"/>
        </w:tabs>
        <w:spacing w:after="0" w:line="700" w:lineRule="exact"/>
        <w:rPr>
          <w:rFonts w:ascii="Times New Roman" w:hAnsi="Times New Roman" w:eastAsia="方正小标宋简体" w:cs="Times New Roman"/>
          <w:sz w:val="30"/>
          <w:szCs w:val="30"/>
        </w:rPr>
      </w:pPr>
      <w:r>
        <w:rPr>
          <w:rFonts w:ascii="Times New Roman" w:hAnsi="Times New Roman" w:eastAsia="方正小标宋简体" w:cs="Times New Roman"/>
          <w:sz w:val="30"/>
          <w:szCs w:val="30"/>
        </w:rPr>
        <w:fldChar w:fldCharType="begin"/>
      </w:r>
      <w:r>
        <w:rPr>
          <w:rFonts w:ascii="Times New Roman" w:hAnsi="Times New Roman" w:eastAsia="方正小标宋简体" w:cs="Times New Roman"/>
          <w:sz w:val="30"/>
          <w:szCs w:val="30"/>
        </w:rPr>
        <w:instrText xml:space="preserve"> HYPERLINK \l _Toc20137 </w:instrText>
      </w:r>
      <w:r>
        <w:rPr>
          <w:rFonts w:ascii="Times New Roman" w:hAnsi="Times New Roman" w:eastAsia="方正小标宋简体" w:cs="Times New Roman"/>
          <w:sz w:val="30"/>
          <w:szCs w:val="30"/>
        </w:rPr>
        <w:fldChar w:fldCharType="separate"/>
      </w:r>
      <w:r>
        <w:rPr>
          <w:rFonts w:ascii="Times New Roman" w:hAnsi="Times New Roman" w:eastAsia="方正小标宋简体" w:cs="Times New Roman"/>
          <w:sz w:val="30"/>
          <w:szCs w:val="30"/>
        </w:rPr>
        <w:t>第三部分  202</w:t>
      </w:r>
      <w:r>
        <w:rPr>
          <w:rFonts w:ascii="Times New Roman" w:hAnsi="Times New Roman" w:eastAsia="方正小标宋简体" w:cs="Times New Roman"/>
          <w:sz w:val="30"/>
          <w:szCs w:val="30"/>
          <w:lang w:val="en-US" w:eastAsia="zh-CN"/>
        </w:rPr>
        <w:t>1</w:t>
      </w:r>
      <w:r>
        <w:rPr>
          <w:rFonts w:ascii="Times New Roman" w:hAnsi="Times New Roman" w:eastAsia="方正小标宋简体" w:cs="Times New Roman"/>
          <w:sz w:val="30"/>
          <w:szCs w:val="30"/>
        </w:rPr>
        <w:t>年度部门决算情况说明</w:t>
      </w:r>
      <w:r>
        <w:rPr>
          <w:rFonts w:ascii="Times New Roman" w:hAnsi="Times New Roman" w:eastAsia="方正小标宋简体" w:cs="Times New Roman"/>
          <w:sz w:val="30"/>
          <w:szCs w:val="30"/>
        </w:rPr>
        <w:tab/>
      </w:r>
      <w:r>
        <w:rPr>
          <w:rFonts w:ascii="Times New Roman" w:hAnsi="Times New Roman" w:eastAsia="方正小标宋简体" w:cs="Times New Roman"/>
          <w:sz w:val="30"/>
          <w:szCs w:val="30"/>
        </w:rPr>
        <w:fldChar w:fldCharType="begin"/>
      </w:r>
      <w:r>
        <w:rPr>
          <w:rFonts w:ascii="Times New Roman" w:hAnsi="Times New Roman" w:eastAsia="方正小标宋简体" w:cs="Times New Roman"/>
          <w:sz w:val="30"/>
          <w:szCs w:val="30"/>
        </w:rPr>
        <w:instrText xml:space="preserve"> PAGEREF _Toc20137 </w:instrText>
      </w:r>
      <w:r>
        <w:rPr>
          <w:rFonts w:ascii="Times New Roman" w:hAnsi="Times New Roman" w:eastAsia="方正小标宋简体" w:cs="Times New Roman"/>
          <w:sz w:val="30"/>
          <w:szCs w:val="30"/>
        </w:rPr>
        <w:fldChar w:fldCharType="separate"/>
      </w:r>
      <w:r>
        <w:rPr>
          <w:rFonts w:ascii="Times New Roman" w:hAnsi="Times New Roman" w:eastAsia="方正小标宋简体" w:cs="Times New Roman"/>
          <w:sz w:val="30"/>
          <w:szCs w:val="30"/>
        </w:rPr>
        <w:t>3</w:t>
      </w:r>
      <w:r>
        <w:rPr>
          <w:rFonts w:ascii="Times New Roman" w:hAnsi="Times New Roman" w:eastAsia="方正小标宋简体" w:cs="Times New Roman"/>
          <w:sz w:val="30"/>
          <w:szCs w:val="30"/>
        </w:rPr>
        <w:fldChar w:fldCharType="end"/>
      </w:r>
      <w:r>
        <w:rPr>
          <w:rFonts w:ascii="Times New Roman" w:hAnsi="Times New Roman" w:eastAsia="方正小标宋简体" w:cs="Times New Roman"/>
          <w:sz w:val="30"/>
          <w:szCs w:val="30"/>
        </w:rPr>
        <w:fldChar w:fldCharType="end"/>
      </w:r>
    </w:p>
    <w:p>
      <w:pPr>
        <w:pStyle w:val="6"/>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_Toc10868 </w:instrText>
      </w:r>
      <w:r>
        <w:rPr>
          <w:rFonts w:ascii="Times New Roman" w:hAnsi="Times New Roman" w:eastAsia="仿宋_GB2312"/>
          <w:sz w:val="30"/>
          <w:szCs w:val="30"/>
        </w:rPr>
        <w:fldChar w:fldCharType="separate"/>
      </w:r>
      <w:r>
        <w:rPr>
          <w:rFonts w:ascii="Times New Roman" w:hAnsi="Times New Roman" w:eastAsia="仿宋_GB2312"/>
          <w:sz w:val="30"/>
          <w:szCs w:val="30"/>
        </w:rPr>
        <w:t>一、收支决算总体情况</w:t>
      </w:r>
      <w:r>
        <w:rPr>
          <w:rFonts w:hint="eastAsia" w:ascii="Times New Roman" w:hAnsi="Times New Roman" w:eastAsia="仿宋_GB2312"/>
          <w:sz w:val="30"/>
          <w:szCs w:val="30"/>
          <w:lang w:eastAsia="zh-CN"/>
        </w:rPr>
        <w:t>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_Toc10868 </w:instrText>
      </w:r>
      <w:r>
        <w:rPr>
          <w:rFonts w:ascii="Times New Roman" w:hAnsi="Times New Roman" w:eastAsia="仿宋_GB2312"/>
          <w:sz w:val="30"/>
          <w:szCs w:val="30"/>
        </w:rPr>
        <w:fldChar w:fldCharType="separate"/>
      </w:r>
      <w:r>
        <w:rPr>
          <w:rFonts w:ascii="Times New Roman" w:hAnsi="Times New Roman" w:eastAsia="仿宋_GB2312"/>
          <w:sz w:val="30"/>
          <w:szCs w:val="30"/>
        </w:rPr>
        <w:t>3</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6"/>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_Toc11824 </w:instrText>
      </w:r>
      <w:r>
        <w:rPr>
          <w:rFonts w:ascii="Times New Roman" w:hAnsi="Times New Roman" w:eastAsia="仿宋_GB2312"/>
          <w:sz w:val="30"/>
          <w:szCs w:val="30"/>
        </w:rPr>
        <w:fldChar w:fldCharType="separate"/>
      </w:r>
      <w:r>
        <w:rPr>
          <w:rFonts w:ascii="Times New Roman" w:hAnsi="Times New Roman" w:eastAsia="仿宋_GB2312"/>
          <w:sz w:val="30"/>
          <w:szCs w:val="30"/>
        </w:rPr>
        <w:t>二、收入决算情况</w:t>
      </w:r>
      <w:r>
        <w:rPr>
          <w:rFonts w:hint="eastAsia" w:ascii="Times New Roman" w:hAnsi="Times New Roman" w:eastAsia="仿宋_GB2312"/>
          <w:sz w:val="30"/>
          <w:szCs w:val="30"/>
          <w:lang w:eastAsia="zh-CN"/>
        </w:rPr>
        <w:t>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_Toc11824 </w:instrText>
      </w:r>
      <w:r>
        <w:rPr>
          <w:rFonts w:ascii="Times New Roman" w:hAnsi="Times New Roman" w:eastAsia="仿宋_GB2312"/>
          <w:sz w:val="30"/>
          <w:szCs w:val="30"/>
        </w:rPr>
        <w:fldChar w:fldCharType="separate"/>
      </w:r>
      <w:r>
        <w:rPr>
          <w:rFonts w:ascii="Times New Roman" w:hAnsi="Times New Roman" w:eastAsia="仿宋_GB2312"/>
          <w:sz w:val="30"/>
          <w:szCs w:val="30"/>
        </w:rPr>
        <w:t>3</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6"/>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_Toc16536 </w:instrText>
      </w:r>
      <w:r>
        <w:rPr>
          <w:rFonts w:ascii="Times New Roman" w:hAnsi="Times New Roman" w:eastAsia="仿宋_GB2312"/>
          <w:sz w:val="30"/>
          <w:szCs w:val="30"/>
        </w:rPr>
        <w:fldChar w:fldCharType="separate"/>
      </w:r>
      <w:r>
        <w:rPr>
          <w:rFonts w:ascii="Times New Roman" w:hAnsi="Times New Roman" w:eastAsia="仿宋_GB2312"/>
          <w:sz w:val="30"/>
          <w:szCs w:val="30"/>
        </w:rPr>
        <w:t>三、支出决算情况</w:t>
      </w:r>
      <w:r>
        <w:rPr>
          <w:rFonts w:hint="eastAsia" w:ascii="Times New Roman" w:hAnsi="Times New Roman" w:eastAsia="仿宋_GB2312"/>
          <w:sz w:val="30"/>
          <w:szCs w:val="30"/>
          <w:lang w:eastAsia="zh-CN"/>
        </w:rPr>
        <w:t>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_Toc16536 </w:instrText>
      </w:r>
      <w:r>
        <w:rPr>
          <w:rFonts w:ascii="Times New Roman" w:hAnsi="Times New Roman" w:eastAsia="仿宋_GB2312"/>
          <w:sz w:val="30"/>
          <w:szCs w:val="30"/>
        </w:rPr>
        <w:fldChar w:fldCharType="separate"/>
      </w:r>
      <w:r>
        <w:rPr>
          <w:rFonts w:ascii="Times New Roman" w:hAnsi="Times New Roman" w:eastAsia="仿宋_GB2312"/>
          <w:sz w:val="30"/>
          <w:szCs w:val="30"/>
        </w:rPr>
        <w:t>3</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6"/>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_Toc18362 </w:instrText>
      </w:r>
      <w:r>
        <w:rPr>
          <w:rFonts w:ascii="Times New Roman" w:hAnsi="Times New Roman" w:eastAsia="仿宋_GB2312"/>
          <w:sz w:val="30"/>
          <w:szCs w:val="30"/>
        </w:rPr>
        <w:fldChar w:fldCharType="separate"/>
      </w:r>
      <w:r>
        <w:rPr>
          <w:rFonts w:ascii="Times New Roman" w:hAnsi="Times New Roman" w:eastAsia="仿宋_GB2312"/>
          <w:sz w:val="30"/>
          <w:szCs w:val="30"/>
        </w:rPr>
        <w:t>四、财政拨款收支决算总体情况</w:t>
      </w:r>
      <w:r>
        <w:rPr>
          <w:rFonts w:hint="eastAsia" w:ascii="Times New Roman" w:hAnsi="Times New Roman" w:eastAsia="仿宋_GB2312"/>
          <w:sz w:val="30"/>
          <w:szCs w:val="30"/>
          <w:lang w:eastAsia="zh-CN"/>
        </w:rPr>
        <w:t>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_Toc18362 </w:instrText>
      </w:r>
      <w:r>
        <w:rPr>
          <w:rFonts w:ascii="Times New Roman" w:hAnsi="Times New Roman" w:eastAsia="仿宋_GB2312"/>
          <w:sz w:val="30"/>
          <w:szCs w:val="30"/>
        </w:rPr>
        <w:fldChar w:fldCharType="separate"/>
      </w:r>
      <w:r>
        <w:rPr>
          <w:rFonts w:ascii="Times New Roman" w:hAnsi="Times New Roman" w:eastAsia="仿宋_GB2312"/>
          <w:sz w:val="30"/>
          <w:szCs w:val="30"/>
        </w:rPr>
        <w:t>3</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6"/>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_Toc29106 </w:instrText>
      </w:r>
      <w:r>
        <w:rPr>
          <w:rFonts w:ascii="Times New Roman" w:hAnsi="Times New Roman" w:eastAsia="仿宋_GB2312"/>
          <w:sz w:val="30"/>
          <w:szCs w:val="30"/>
        </w:rPr>
        <w:fldChar w:fldCharType="separate"/>
      </w:r>
      <w:r>
        <w:rPr>
          <w:rFonts w:ascii="Times New Roman" w:hAnsi="Times New Roman" w:eastAsia="仿宋_GB2312"/>
          <w:sz w:val="30"/>
          <w:szCs w:val="30"/>
        </w:rPr>
        <w:t>五、一般公共预算财政拨款支出决算情况</w:t>
      </w:r>
      <w:r>
        <w:rPr>
          <w:rFonts w:hint="eastAsia" w:ascii="Times New Roman" w:hAnsi="Times New Roman" w:eastAsia="仿宋_GB2312"/>
          <w:sz w:val="30"/>
          <w:szCs w:val="30"/>
          <w:lang w:eastAsia="zh-CN"/>
        </w:rPr>
        <w:t>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_Toc29106 </w:instrText>
      </w:r>
      <w:r>
        <w:rPr>
          <w:rFonts w:ascii="Times New Roman" w:hAnsi="Times New Roman" w:eastAsia="仿宋_GB2312"/>
          <w:sz w:val="30"/>
          <w:szCs w:val="30"/>
        </w:rPr>
        <w:fldChar w:fldCharType="separate"/>
      </w:r>
      <w:r>
        <w:rPr>
          <w:rFonts w:ascii="Times New Roman" w:hAnsi="Times New Roman" w:eastAsia="仿宋_GB2312"/>
          <w:sz w:val="30"/>
          <w:szCs w:val="30"/>
        </w:rPr>
        <w:t>4</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6"/>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_Toc1636 </w:instrText>
      </w:r>
      <w:r>
        <w:rPr>
          <w:rFonts w:ascii="Times New Roman" w:hAnsi="Times New Roman" w:eastAsia="仿宋_GB2312"/>
          <w:sz w:val="30"/>
          <w:szCs w:val="30"/>
        </w:rPr>
        <w:fldChar w:fldCharType="separate"/>
      </w:r>
      <w:r>
        <w:rPr>
          <w:rFonts w:ascii="Times New Roman" w:hAnsi="Times New Roman" w:eastAsia="仿宋_GB2312"/>
          <w:sz w:val="30"/>
          <w:szCs w:val="30"/>
        </w:rPr>
        <w:t>六、一般公共预算财政拨款基本支出决算情况</w:t>
      </w:r>
      <w:r>
        <w:rPr>
          <w:rFonts w:hint="eastAsia" w:ascii="Times New Roman" w:hAnsi="Times New Roman" w:eastAsia="仿宋_GB2312"/>
          <w:sz w:val="30"/>
          <w:szCs w:val="30"/>
          <w:lang w:eastAsia="zh-CN"/>
        </w:rPr>
        <w:t>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5</w:t>
      </w:r>
      <w:r>
        <w:rPr>
          <w:rFonts w:ascii="Times New Roman" w:hAnsi="Times New Roman" w:eastAsia="仿宋_GB2312"/>
          <w:sz w:val="30"/>
          <w:szCs w:val="30"/>
        </w:rPr>
        <w:fldChar w:fldCharType="end"/>
      </w:r>
    </w:p>
    <w:p>
      <w:pPr>
        <w:pStyle w:val="6"/>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_Toc27173 </w:instrText>
      </w:r>
      <w:r>
        <w:rPr>
          <w:rFonts w:ascii="Times New Roman" w:hAnsi="Times New Roman" w:eastAsia="仿宋_GB2312"/>
          <w:sz w:val="30"/>
          <w:szCs w:val="30"/>
        </w:rPr>
        <w:fldChar w:fldCharType="separate"/>
      </w:r>
      <w:r>
        <w:rPr>
          <w:rFonts w:hint="eastAsia" w:ascii="Times New Roman" w:hAnsi="Times New Roman" w:eastAsia="仿宋_GB2312"/>
          <w:sz w:val="30"/>
          <w:szCs w:val="30"/>
          <w:lang w:eastAsia="zh-CN"/>
        </w:rPr>
        <w:t>七</w:t>
      </w:r>
      <w:r>
        <w:rPr>
          <w:rFonts w:ascii="Times New Roman" w:hAnsi="Times New Roman" w:eastAsia="仿宋_GB2312"/>
          <w:sz w:val="30"/>
          <w:szCs w:val="30"/>
        </w:rPr>
        <w:t>、一般公共预算财政拨款“三公”经费支出决算情况</w:t>
      </w:r>
      <w:r>
        <w:rPr>
          <w:rFonts w:hint="eastAsia" w:ascii="Times New Roman" w:hAnsi="Times New Roman" w:eastAsia="仿宋_GB2312"/>
          <w:sz w:val="30"/>
          <w:szCs w:val="30"/>
          <w:lang w:eastAsia="zh-CN"/>
        </w:rPr>
        <w:t>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_Toc27173 </w:instrText>
      </w:r>
      <w:r>
        <w:rPr>
          <w:rFonts w:ascii="Times New Roman" w:hAnsi="Times New Roman" w:eastAsia="仿宋_GB2312"/>
          <w:sz w:val="30"/>
          <w:szCs w:val="30"/>
        </w:rPr>
        <w:fldChar w:fldCharType="separate"/>
      </w:r>
      <w:r>
        <w:rPr>
          <w:rFonts w:ascii="Times New Roman" w:hAnsi="Times New Roman" w:eastAsia="仿宋_GB2312"/>
          <w:sz w:val="30"/>
          <w:szCs w:val="30"/>
        </w:rPr>
        <w:t>6</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6"/>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_Toc18682 </w:instrText>
      </w:r>
      <w:r>
        <w:rPr>
          <w:rFonts w:ascii="Times New Roman" w:hAnsi="Times New Roman" w:eastAsia="仿宋_GB2312"/>
          <w:sz w:val="30"/>
          <w:szCs w:val="30"/>
        </w:rPr>
        <w:fldChar w:fldCharType="separate"/>
      </w:r>
      <w:r>
        <w:rPr>
          <w:rFonts w:hint="eastAsia" w:ascii="Times New Roman" w:hAnsi="Times New Roman" w:eastAsia="仿宋_GB2312"/>
          <w:sz w:val="30"/>
          <w:szCs w:val="30"/>
          <w:lang w:eastAsia="zh-CN"/>
        </w:rPr>
        <w:t>八</w:t>
      </w:r>
      <w:r>
        <w:rPr>
          <w:rFonts w:ascii="Times New Roman" w:hAnsi="Times New Roman" w:eastAsia="仿宋_GB2312"/>
          <w:sz w:val="30"/>
          <w:szCs w:val="30"/>
        </w:rPr>
        <w:t>、政府性基金预算财政拨款收支决算情况</w:t>
      </w:r>
      <w:r>
        <w:rPr>
          <w:rFonts w:hint="eastAsia" w:ascii="Times New Roman" w:hAnsi="Times New Roman" w:eastAsia="仿宋_GB2312"/>
          <w:sz w:val="30"/>
          <w:szCs w:val="30"/>
          <w:lang w:eastAsia="zh-CN"/>
        </w:rPr>
        <w:t>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_Toc18682 </w:instrText>
      </w:r>
      <w:r>
        <w:rPr>
          <w:rFonts w:ascii="Times New Roman" w:hAnsi="Times New Roman" w:eastAsia="仿宋_GB2312"/>
          <w:sz w:val="30"/>
          <w:szCs w:val="30"/>
        </w:rPr>
        <w:fldChar w:fldCharType="separate"/>
      </w:r>
      <w:r>
        <w:rPr>
          <w:rFonts w:ascii="Times New Roman" w:hAnsi="Times New Roman" w:eastAsia="仿宋_GB2312"/>
          <w:sz w:val="30"/>
          <w:szCs w:val="30"/>
        </w:rPr>
        <w:t>7</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6"/>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_Toc11823 </w:instrText>
      </w:r>
      <w:r>
        <w:rPr>
          <w:rFonts w:ascii="Times New Roman" w:hAnsi="Times New Roman" w:eastAsia="仿宋_GB2312"/>
          <w:sz w:val="30"/>
          <w:szCs w:val="30"/>
        </w:rPr>
        <w:fldChar w:fldCharType="separate"/>
      </w:r>
      <w:r>
        <w:rPr>
          <w:rFonts w:hint="eastAsia" w:ascii="Times New Roman" w:hAnsi="Times New Roman" w:eastAsia="仿宋_GB2312"/>
          <w:sz w:val="30"/>
          <w:szCs w:val="30"/>
          <w:lang w:eastAsia="zh-CN"/>
        </w:rPr>
        <w:t>九</w:t>
      </w:r>
      <w:r>
        <w:rPr>
          <w:rFonts w:ascii="Times New Roman" w:hAnsi="Times New Roman" w:eastAsia="仿宋_GB2312"/>
          <w:sz w:val="30"/>
          <w:szCs w:val="30"/>
        </w:rPr>
        <w:t>、国有资本经营预算财政拨款收支决算情况</w:t>
      </w:r>
      <w:r>
        <w:rPr>
          <w:rFonts w:hint="eastAsia" w:ascii="Times New Roman" w:hAnsi="Times New Roman" w:eastAsia="仿宋_GB2312"/>
          <w:sz w:val="30"/>
          <w:szCs w:val="30"/>
          <w:lang w:eastAsia="zh-CN"/>
        </w:rPr>
        <w:t>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_Toc11823 </w:instrText>
      </w:r>
      <w:r>
        <w:rPr>
          <w:rFonts w:ascii="Times New Roman" w:hAnsi="Times New Roman" w:eastAsia="仿宋_GB2312"/>
          <w:sz w:val="30"/>
          <w:szCs w:val="30"/>
        </w:rPr>
        <w:fldChar w:fldCharType="separate"/>
      </w:r>
      <w:r>
        <w:rPr>
          <w:rFonts w:ascii="Times New Roman" w:hAnsi="Times New Roman" w:eastAsia="仿宋_GB2312"/>
          <w:sz w:val="30"/>
          <w:szCs w:val="30"/>
        </w:rPr>
        <w:t>7</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6"/>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_Toc8800 </w:instrText>
      </w:r>
      <w:r>
        <w:rPr>
          <w:rFonts w:ascii="Times New Roman" w:hAnsi="Times New Roman" w:eastAsia="仿宋_GB2312"/>
          <w:sz w:val="30"/>
          <w:szCs w:val="30"/>
        </w:rPr>
        <w:fldChar w:fldCharType="separate"/>
      </w:r>
      <w:r>
        <w:rPr>
          <w:rFonts w:ascii="Times New Roman" w:hAnsi="Times New Roman" w:eastAsia="仿宋_GB2312"/>
          <w:sz w:val="30"/>
          <w:szCs w:val="30"/>
        </w:rPr>
        <w:t>十、机关运行经费支出情况</w:t>
      </w:r>
      <w:r>
        <w:rPr>
          <w:rFonts w:hint="eastAsia" w:ascii="Times New Roman" w:hAnsi="Times New Roman" w:eastAsia="仿宋_GB2312"/>
          <w:sz w:val="30"/>
          <w:szCs w:val="30"/>
          <w:lang w:eastAsia="zh-CN"/>
        </w:rPr>
        <w:t>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_Toc8800 </w:instrText>
      </w:r>
      <w:r>
        <w:rPr>
          <w:rFonts w:ascii="Times New Roman" w:hAnsi="Times New Roman" w:eastAsia="仿宋_GB2312"/>
          <w:sz w:val="30"/>
          <w:szCs w:val="30"/>
        </w:rPr>
        <w:fldChar w:fldCharType="separate"/>
      </w:r>
      <w:r>
        <w:rPr>
          <w:rFonts w:ascii="Times New Roman" w:hAnsi="Times New Roman" w:eastAsia="仿宋_GB2312"/>
          <w:sz w:val="30"/>
          <w:szCs w:val="30"/>
        </w:rPr>
        <w:t>7</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6"/>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_Toc8078 </w:instrText>
      </w:r>
      <w:r>
        <w:rPr>
          <w:rFonts w:ascii="Times New Roman" w:hAnsi="Times New Roman" w:eastAsia="仿宋_GB2312"/>
          <w:sz w:val="30"/>
          <w:szCs w:val="30"/>
        </w:rPr>
        <w:fldChar w:fldCharType="separate"/>
      </w:r>
      <w:r>
        <w:rPr>
          <w:rFonts w:ascii="Times New Roman" w:hAnsi="Times New Roman" w:eastAsia="仿宋_GB2312"/>
          <w:sz w:val="30"/>
          <w:szCs w:val="30"/>
        </w:rPr>
        <w:t>十</w:t>
      </w:r>
      <w:r>
        <w:rPr>
          <w:rFonts w:hint="eastAsia" w:ascii="Times New Roman" w:hAnsi="Times New Roman" w:eastAsia="仿宋_GB2312"/>
          <w:sz w:val="30"/>
          <w:szCs w:val="30"/>
          <w:lang w:eastAsia="zh-CN"/>
        </w:rPr>
        <w:t>一</w:t>
      </w:r>
      <w:r>
        <w:rPr>
          <w:rFonts w:ascii="Times New Roman" w:hAnsi="Times New Roman" w:eastAsia="仿宋_GB2312"/>
          <w:sz w:val="30"/>
          <w:szCs w:val="30"/>
        </w:rPr>
        <w:t>、政府采购支出情况</w:t>
      </w:r>
      <w:r>
        <w:rPr>
          <w:rFonts w:hint="eastAsia" w:ascii="Times New Roman" w:hAnsi="Times New Roman" w:eastAsia="仿宋_GB2312"/>
          <w:sz w:val="30"/>
          <w:szCs w:val="30"/>
          <w:lang w:eastAsia="zh-CN"/>
        </w:rPr>
        <w:t>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_Toc8078 </w:instrText>
      </w:r>
      <w:r>
        <w:rPr>
          <w:rFonts w:ascii="Times New Roman" w:hAnsi="Times New Roman" w:eastAsia="仿宋_GB2312"/>
          <w:sz w:val="30"/>
          <w:szCs w:val="30"/>
        </w:rPr>
        <w:fldChar w:fldCharType="separate"/>
      </w:r>
      <w:r>
        <w:rPr>
          <w:rFonts w:ascii="Times New Roman" w:hAnsi="Times New Roman" w:eastAsia="仿宋_GB2312"/>
          <w:sz w:val="30"/>
          <w:szCs w:val="30"/>
        </w:rPr>
        <w:t>7</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6"/>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_Toc2866 </w:instrText>
      </w:r>
      <w:r>
        <w:rPr>
          <w:rFonts w:ascii="Times New Roman" w:hAnsi="Times New Roman" w:eastAsia="仿宋_GB2312"/>
          <w:sz w:val="30"/>
          <w:szCs w:val="30"/>
        </w:rPr>
        <w:fldChar w:fldCharType="separate"/>
      </w:r>
      <w:r>
        <w:rPr>
          <w:rFonts w:ascii="Times New Roman" w:hAnsi="Times New Roman" w:eastAsia="仿宋_GB2312"/>
          <w:sz w:val="30"/>
          <w:szCs w:val="30"/>
        </w:rPr>
        <w:t>十</w:t>
      </w:r>
      <w:r>
        <w:rPr>
          <w:rFonts w:hint="eastAsia" w:ascii="Times New Roman" w:hAnsi="Times New Roman" w:eastAsia="仿宋_GB2312"/>
          <w:sz w:val="30"/>
          <w:szCs w:val="30"/>
          <w:lang w:eastAsia="zh-CN"/>
        </w:rPr>
        <w:t>二</w:t>
      </w:r>
      <w:r>
        <w:rPr>
          <w:rFonts w:ascii="Times New Roman" w:hAnsi="Times New Roman" w:eastAsia="仿宋_GB2312"/>
          <w:sz w:val="30"/>
          <w:szCs w:val="30"/>
        </w:rPr>
        <w:t>、国有资产占有使用情况</w:t>
      </w:r>
      <w:r>
        <w:rPr>
          <w:rFonts w:hint="eastAsia" w:ascii="Times New Roman" w:hAnsi="Times New Roman" w:eastAsia="仿宋_GB2312"/>
          <w:sz w:val="30"/>
          <w:szCs w:val="30"/>
          <w:lang w:eastAsia="zh-CN"/>
        </w:rPr>
        <w:t>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_Toc2866 </w:instrText>
      </w:r>
      <w:r>
        <w:rPr>
          <w:rFonts w:ascii="Times New Roman" w:hAnsi="Times New Roman" w:eastAsia="仿宋_GB2312"/>
          <w:sz w:val="30"/>
          <w:szCs w:val="30"/>
        </w:rPr>
        <w:fldChar w:fldCharType="separate"/>
      </w:r>
      <w:r>
        <w:rPr>
          <w:rFonts w:ascii="Times New Roman" w:hAnsi="Times New Roman" w:eastAsia="仿宋_GB2312"/>
          <w:sz w:val="30"/>
          <w:szCs w:val="30"/>
        </w:rPr>
        <w:t>8</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6"/>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_Toc3441 </w:instrText>
      </w:r>
      <w:r>
        <w:rPr>
          <w:rFonts w:ascii="Times New Roman" w:hAnsi="Times New Roman" w:eastAsia="仿宋_GB2312"/>
          <w:sz w:val="30"/>
          <w:szCs w:val="30"/>
        </w:rPr>
        <w:fldChar w:fldCharType="separate"/>
      </w:r>
      <w:r>
        <w:rPr>
          <w:rFonts w:ascii="Times New Roman" w:hAnsi="Times New Roman" w:eastAsia="仿宋_GB2312"/>
          <w:sz w:val="30"/>
          <w:szCs w:val="30"/>
        </w:rPr>
        <w:t>十</w:t>
      </w:r>
      <w:r>
        <w:rPr>
          <w:rFonts w:hint="eastAsia" w:ascii="Times New Roman" w:hAnsi="Times New Roman" w:eastAsia="仿宋_GB2312"/>
          <w:sz w:val="30"/>
          <w:szCs w:val="30"/>
          <w:lang w:eastAsia="zh-CN"/>
        </w:rPr>
        <w:t>三</w:t>
      </w:r>
      <w:r>
        <w:rPr>
          <w:rFonts w:ascii="Times New Roman" w:hAnsi="Times New Roman" w:eastAsia="仿宋_GB2312"/>
          <w:sz w:val="30"/>
          <w:szCs w:val="30"/>
        </w:rPr>
        <w:t>、预算绩效情况说明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_Toc3441 </w:instrText>
      </w:r>
      <w:r>
        <w:rPr>
          <w:rFonts w:ascii="Times New Roman" w:hAnsi="Times New Roman" w:eastAsia="仿宋_GB2312"/>
          <w:sz w:val="30"/>
          <w:szCs w:val="30"/>
        </w:rPr>
        <w:fldChar w:fldCharType="separate"/>
      </w:r>
      <w:r>
        <w:rPr>
          <w:rFonts w:ascii="Times New Roman" w:hAnsi="Times New Roman" w:eastAsia="仿宋_GB2312"/>
          <w:sz w:val="30"/>
          <w:szCs w:val="30"/>
        </w:rPr>
        <w:t>8</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6"/>
        <w:tabs>
          <w:tab w:val="right" w:leader="dot" w:pos="8306"/>
        </w:tabs>
        <w:spacing w:after="0" w:line="700" w:lineRule="exact"/>
        <w:rPr>
          <w:rFonts w:hint="default" w:ascii="Times New Roman" w:hAnsi="Times New Roman" w:eastAsia="仿宋_GB2312"/>
          <w:sz w:val="30"/>
          <w:szCs w:val="30"/>
          <w:lang w:val="en"/>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_Toc11040 </w:instrText>
      </w:r>
      <w:r>
        <w:rPr>
          <w:rFonts w:ascii="Times New Roman" w:hAnsi="Times New Roman" w:eastAsia="仿宋_GB2312"/>
          <w:sz w:val="30"/>
          <w:szCs w:val="30"/>
        </w:rPr>
        <w:fldChar w:fldCharType="separate"/>
      </w:r>
      <w:r>
        <w:rPr>
          <w:rFonts w:ascii="Times New Roman" w:hAnsi="Times New Roman" w:eastAsia="仿宋_GB2312"/>
          <w:sz w:val="30"/>
          <w:szCs w:val="30"/>
        </w:rPr>
        <w:t>十</w:t>
      </w:r>
      <w:r>
        <w:rPr>
          <w:rFonts w:hint="eastAsia" w:ascii="Times New Roman" w:hAnsi="Times New Roman" w:eastAsia="仿宋_GB2312"/>
          <w:sz w:val="30"/>
          <w:szCs w:val="30"/>
          <w:lang w:eastAsia="zh-CN"/>
        </w:rPr>
        <w:t>四</w:t>
      </w:r>
      <w:r>
        <w:rPr>
          <w:rFonts w:ascii="Times New Roman" w:hAnsi="Times New Roman" w:eastAsia="仿宋_GB2312"/>
          <w:sz w:val="30"/>
          <w:szCs w:val="30"/>
        </w:rPr>
        <w:t>、教育、医疗卫生、社会保障和就业、住房保障、涉农补贴等民生支出情况</w:t>
      </w:r>
      <w:r>
        <w:rPr>
          <w:rFonts w:hint="eastAsia" w:ascii="Times New Roman" w:hAnsi="Times New Roman" w:eastAsia="仿宋_GB2312"/>
          <w:sz w:val="30"/>
          <w:szCs w:val="30"/>
          <w:lang w:eastAsia="zh-CN"/>
        </w:rPr>
        <w:t>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8</w:t>
      </w:r>
      <w:r>
        <w:rPr>
          <w:rFonts w:ascii="Times New Roman" w:hAnsi="Times New Roman" w:eastAsia="仿宋_GB2312"/>
          <w:sz w:val="30"/>
          <w:szCs w:val="30"/>
        </w:rPr>
        <w:fldChar w:fldCharType="end"/>
      </w:r>
    </w:p>
    <w:p>
      <w:pPr>
        <w:pStyle w:val="5"/>
        <w:tabs>
          <w:tab w:val="right" w:leader="dot" w:pos="8306"/>
          <w:tab w:val="clear" w:pos="8296"/>
        </w:tabs>
        <w:spacing w:after="0" w:line="700" w:lineRule="exact"/>
        <w:rPr>
          <w:rFonts w:ascii="Times New Roman" w:hAnsi="Times New Roman" w:cs="Times New Roman"/>
          <w:sz w:val="30"/>
          <w:szCs w:val="30"/>
        </w:rPr>
      </w:pP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HYPERLINK \l _Toc18688 </w:instrText>
      </w:r>
      <w:r>
        <w:rPr>
          <w:rFonts w:ascii="Times New Roman" w:hAnsi="Times New Roman" w:eastAsia="仿宋_GB2312" w:cs="Times New Roman"/>
          <w:sz w:val="30"/>
          <w:szCs w:val="30"/>
        </w:rPr>
        <w:fldChar w:fldCharType="separate"/>
      </w:r>
      <w:r>
        <w:rPr>
          <w:rFonts w:ascii="Times New Roman" w:hAnsi="Times New Roman" w:eastAsia="方正小标宋简体" w:cs="Times New Roman"/>
          <w:sz w:val="30"/>
          <w:szCs w:val="30"/>
        </w:rPr>
        <w:t>第四部分  名词解释</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_Toc18688 </w:instrText>
      </w:r>
      <w:r>
        <w:rPr>
          <w:rFonts w:ascii="Times New Roman" w:hAnsi="Times New Roman" w:cs="Times New Roman"/>
          <w:sz w:val="30"/>
          <w:szCs w:val="30"/>
        </w:rPr>
        <w:fldChar w:fldCharType="separate"/>
      </w:r>
      <w:r>
        <w:rPr>
          <w:rFonts w:ascii="Times New Roman" w:hAnsi="Times New Roman" w:cs="Times New Roman"/>
          <w:sz w:val="30"/>
          <w:szCs w:val="30"/>
        </w:rPr>
        <w:t>9</w:t>
      </w:r>
      <w:r>
        <w:rPr>
          <w:rFonts w:ascii="Times New Roman" w:hAnsi="Times New Roman" w:cs="Times New Roman"/>
          <w:sz w:val="30"/>
          <w:szCs w:val="30"/>
        </w:rPr>
        <w:fldChar w:fldCharType="end"/>
      </w:r>
      <w:r>
        <w:rPr>
          <w:rFonts w:ascii="Times New Roman" w:hAnsi="Times New Roman" w:eastAsia="仿宋_GB2312" w:cs="Times New Roman"/>
          <w:sz w:val="30"/>
          <w:szCs w:val="30"/>
        </w:rPr>
        <w:fldChar w:fldCharType="end"/>
      </w:r>
    </w:p>
    <w:p>
      <w:pPr>
        <w:pStyle w:val="6"/>
        <w:tabs>
          <w:tab w:val="right" w:leader="dot" w:pos="8296"/>
        </w:tabs>
        <w:spacing w:after="0" w:line="600" w:lineRule="exact"/>
        <w:rPr>
          <w:rFonts w:ascii="Times New Roman" w:hAnsi="Times New Roman" w:eastAsia="仿宋_GB2312"/>
          <w:sz w:val="32"/>
          <w:szCs w:val="32"/>
        </w:rPr>
        <w:sectPr>
          <w:footerReference r:id="rId6" w:type="default"/>
          <w:pgSz w:w="11906" w:h="16838"/>
          <w:pgMar w:top="1440" w:right="1800" w:bottom="1440" w:left="1800" w:header="851" w:footer="992" w:gutter="0"/>
          <w:pgNumType w:start="1"/>
          <w:cols w:space="720" w:num="1"/>
          <w:docGrid w:type="lines" w:linePitch="312" w:charSpace="0"/>
        </w:sectPr>
      </w:pPr>
      <w:r>
        <w:rPr>
          <w:rFonts w:ascii="Times New Roman" w:hAnsi="Times New Roman" w:eastAsia="仿宋_GB2312"/>
          <w:sz w:val="30"/>
          <w:szCs w:val="30"/>
        </w:rPr>
        <w:fldChar w:fldCharType="end"/>
      </w:r>
    </w:p>
    <w:p>
      <w:pPr>
        <w:rPr>
          <w:rFonts w:hint="eastAsia"/>
        </w:rPr>
      </w:pPr>
    </w:p>
    <w:p>
      <w:pPr>
        <w:pStyle w:val="2"/>
        <w:spacing w:before="0" w:after="0" w:line="600" w:lineRule="exact"/>
        <w:jc w:val="center"/>
        <w:rPr>
          <w:rFonts w:hint="eastAsia" w:ascii="方正小标宋简体" w:hAnsi="方正小标宋简体" w:eastAsia="方正小标宋简体" w:cs="方正小标宋简体"/>
          <w:b w:val="0"/>
          <w:sz w:val="48"/>
          <w:szCs w:val="48"/>
        </w:rPr>
      </w:pPr>
      <w:bookmarkStart w:id="0" w:name="_Toc6506"/>
    </w:p>
    <w:p>
      <w:pPr>
        <w:pStyle w:val="2"/>
        <w:spacing w:before="0" w:after="0" w:line="600" w:lineRule="exact"/>
        <w:jc w:val="center"/>
        <w:rPr>
          <w:rFonts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rPr>
        <w:t>第一部分  概 况</w:t>
      </w:r>
      <w:bookmarkEnd w:id="0"/>
    </w:p>
    <w:p>
      <w:pPr>
        <w:spacing w:line="600" w:lineRule="exact"/>
        <w:rPr>
          <w:rFonts w:hint="eastAsia"/>
        </w:rPr>
      </w:pPr>
    </w:p>
    <w:p>
      <w:pPr>
        <w:pStyle w:val="3"/>
        <w:spacing w:before="0" w:after="0" w:line="600" w:lineRule="exact"/>
        <w:ind w:firstLine="600" w:firstLineChars="200"/>
        <w:rPr>
          <w:rFonts w:hint="eastAsia" w:ascii="黑体" w:hAnsi="黑体" w:eastAsia="黑体"/>
          <w:b w:val="0"/>
          <w:bCs w:val="0"/>
          <w:sz w:val="30"/>
          <w:szCs w:val="30"/>
        </w:rPr>
      </w:pPr>
      <w:bookmarkStart w:id="1" w:name="_Toc9987"/>
      <w:r>
        <w:rPr>
          <w:rFonts w:hint="eastAsia" w:ascii="黑体" w:hAnsi="黑体" w:eastAsia="黑体"/>
          <w:b w:val="0"/>
          <w:bCs w:val="0"/>
          <w:sz w:val="30"/>
          <w:szCs w:val="30"/>
        </w:rPr>
        <w:t>一、主要职责</w:t>
      </w:r>
      <w:bookmarkEnd w:id="1"/>
    </w:p>
    <w:p>
      <w:pPr>
        <w:spacing w:line="580" w:lineRule="exact"/>
        <w:ind w:firstLine="600" w:firstLineChars="200"/>
        <w:jc w:val="both"/>
        <w:rPr>
          <w:rFonts w:hint="eastAsia" w:ascii="仿宋_GB2312" w:hAnsi="Times New Roman" w:eastAsia="仿宋_GB2312"/>
          <w:sz w:val="30"/>
          <w:szCs w:val="24"/>
        </w:rPr>
      </w:pPr>
      <w:bookmarkStart w:id="2" w:name="_Toc26464"/>
      <w:r>
        <w:rPr>
          <w:rFonts w:hint="eastAsia" w:ascii="仿宋_GB2312" w:hAnsi="宋体" w:eastAsia="仿宋_GB2312"/>
          <w:sz w:val="30"/>
          <w:szCs w:val="24"/>
        </w:rPr>
        <w:t>天津市妇女联合会基本职能是代表和维护妇女权益，促进男女平等。主要任务为：团结、动员妇女投身改革开放和社会主义经济建设、政治建设、文化建设、社会建设和生态文明建设；代表妇女参与国家和社会事务的民主决策、民主管理、民主监督；维护妇女儿童合法权益，倾听妇女意见，反映妇女诉求；宣传马克思主义妇女观，推动落实男女平等基本国策；关心妇女工作生活，拓宽服务渠道，建设服务阵地，加强与女性社会组织和社会各界的联系，推动全社会为妇女儿童和家庭服务。</w:t>
      </w:r>
    </w:p>
    <w:p>
      <w:pPr>
        <w:pStyle w:val="3"/>
        <w:spacing w:before="0" w:after="0" w:line="600" w:lineRule="exact"/>
        <w:ind w:firstLine="600" w:firstLineChars="200"/>
        <w:rPr>
          <w:rFonts w:hint="eastAsia" w:ascii="黑体" w:hAnsi="黑体" w:eastAsia="黑体"/>
          <w:b w:val="0"/>
          <w:bCs w:val="0"/>
          <w:sz w:val="30"/>
          <w:szCs w:val="30"/>
        </w:rPr>
      </w:pPr>
      <w:r>
        <w:rPr>
          <w:rFonts w:hint="eastAsia" w:ascii="黑体" w:hAnsi="黑体" w:eastAsia="黑体"/>
          <w:b w:val="0"/>
          <w:bCs w:val="0"/>
          <w:sz w:val="30"/>
          <w:szCs w:val="30"/>
        </w:rPr>
        <w:t>二、机构设置</w:t>
      </w:r>
      <w:bookmarkEnd w:id="2"/>
    </w:p>
    <w:p>
      <w:pPr>
        <w:spacing w:line="580" w:lineRule="exact"/>
        <w:ind w:firstLine="600"/>
        <w:rPr>
          <w:rFonts w:hint="eastAsia" w:ascii="仿宋_GB2312" w:hAnsi="仿宋_GB2312" w:eastAsia="仿宋_GB2312"/>
          <w:kern w:val="2"/>
          <w:sz w:val="30"/>
          <w:szCs w:val="24"/>
          <w:lang w:val="zh-CN"/>
        </w:rPr>
      </w:pPr>
      <w:r>
        <w:rPr>
          <w:rFonts w:hint="eastAsia" w:ascii="仿宋" w:hAnsi="仿宋" w:eastAsia="仿宋"/>
          <w:kern w:val="2"/>
          <w:sz w:val="30"/>
          <w:szCs w:val="24"/>
          <w:lang w:val="zh-CN"/>
        </w:rPr>
        <w:t>天津市妇女联合会</w:t>
      </w:r>
      <w:r>
        <w:rPr>
          <w:rFonts w:hint="eastAsia" w:ascii="仿宋_GB2312" w:hAnsi="仿宋_GB2312" w:eastAsia="仿宋_GB2312"/>
          <w:kern w:val="2"/>
          <w:sz w:val="30"/>
          <w:szCs w:val="24"/>
          <w:lang w:val="zh-CN"/>
        </w:rPr>
        <w:t>内设</w:t>
      </w:r>
      <w:r>
        <w:rPr>
          <w:rFonts w:hint="default" w:ascii="Times New Roman" w:hAnsi="Times New Roman" w:eastAsia="Times New Roman" w:cs="Times New Roman"/>
          <w:sz w:val="30"/>
          <w:szCs w:val="24"/>
          <w:lang w:val="en-US" w:eastAsia="zh-CN"/>
        </w:rPr>
        <w:t>8</w:t>
      </w:r>
      <w:r>
        <w:rPr>
          <w:rFonts w:hint="eastAsia" w:ascii="仿宋_GB2312" w:hAnsi="仿宋_GB2312" w:eastAsia="仿宋_GB2312"/>
          <w:kern w:val="2"/>
          <w:sz w:val="30"/>
          <w:szCs w:val="24"/>
          <w:lang w:val="zh-CN"/>
        </w:rPr>
        <w:t>个职能处室，下辖</w:t>
      </w:r>
      <w:r>
        <w:rPr>
          <w:rFonts w:hint="eastAsia" w:eastAsia="Times New Roman" w:cs="Times New Roman"/>
          <w:sz w:val="30"/>
          <w:szCs w:val="24"/>
          <w:lang w:val="en-US" w:eastAsia="zh-CN"/>
        </w:rPr>
        <w:t>0</w:t>
      </w:r>
      <w:r>
        <w:rPr>
          <w:rFonts w:hint="eastAsia" w:ascii="仿宋_GB2312" w:hAnsi="仿宋_GB2312" w:eastAsia="仿宋_GB2312"/>
          <w:kern w:val="2"/>
          <w:sz w:val="30"/>
          <w:szCs w:val="24"/>
          <w:lang w:val="zh-CN"/>
        </w:rPr>
        <w:t>个预算单位。</w:t>
      </w:r>
      <w:r>
        <w:rPr>
          <w:rFonts w:hint="eastAsia" w:ascii="仿宋_GB2312" w:hAnsi="仿宋_GB2312" w:eastAsia="仿宋_GB2312"/>
          <w:sz w:val="30"/>
          <w:szCs w:val="24"/>
          <w:lang w:val="en-US"/>
        </w:rPr>
        <w:t>纳入</w:t>
      </w:r>
      <w:r>
        <w:rPr>
          <w:rFonts w:hint="eastAsia" w:ascii="仿宋" w:hAnsi="仿宋" w:eastAsia="仿宋"/>
          <w:kern w:val="2"/>
          <w:sz w:val="30"/>
          <w:szCs w:val="24"/>
          <w:lang w:val="zh-CN"/>
        </w:rPr>
        <w:t>天津市妇女联合会</w:t>
      </w:r>
      <w:r>
        <w:rPr>
          <w:rFonts w:hint="default" w:ascii="Times New Roman" w:hAnsi="Times New Roman" w:eastAsia="Times New Roman"/>
          <w:sz w:val="30"/>
          <w:szCs w:val="24"/>
          <w:lang w:val="en-US"/>
        </w:rPr>
        <w:t>2021</w:t>
      </w:r>
      <w:r>
        <w:rPr>
          <w:rFonts w:hint="eastAsia" w:ascii="仿宋_GB2312" w:hAnsi="仿宋_GB2312" w:eastAsia="仿宋_GB2312"/>
          <w:sz w:val="30"/>
          <w:szCs w:val="24"/>
          <w:lang w:val="en-US"/>
        </w:rPr>
        <w:t>年部门决算编制范围的单位包括：</w:t>
      </w:r>
    </w:p>
    <w:p>
      <w:pPr>
        <w:spacing w:line="600" w:lineRule="exact"/>
        <w:ind w:firstLine="600"/>
        <w:rPr>
          <w:rFonts w:hint="eastAsia" w:ascii="仿宋" w:hAnsi="仿宋" w:eastAsia="仿宋" w:cs="Times New Roman"/>
          <w:kern w:val="2"/>
          <w:sz w:val="30"/>
          <w:szCs w:val="24"/>
          <w:lang w:val="en-US"/>
        </w:rPr>
      </w:pPr>
      <w:r>
        <w:rPr>
          <w:rFonts w:hint="eastAsia" w:ascii="仿宋" w:hAnsi="仿宋" w:eastAsia="仿宋" w:cs="Times New Roman"/>
          <w:kern w:val="2"/>
          <w:sz w:val="30"/>
          <w:szCs w:val="24"/>
          <w:lang w:val="en-US" w:eastAsia="zh-CN"/>
        </w:rPr>
        <w:t>1.天津市妇女联合会</w:t>
      </w:r>
      <w:r>
        <w:rPr>
          <w:rFonts w:hint="eastAsia" w:ascii="仿宋" w:hAnsi="仿宋" w:eastAsia="仿宋" w:cs="Times New Roman"/>
          <w:kern w:val="2"/>
          <w:sz w:val="30"/>
          <w:szCs w:val="24"/>
          <w:lang w:val="en-US"/>
        </w:rPr>
        <w:t>本级</w:t>
      </w:r>
    </w:p>
    <w:p>
      <w:pPr>
        <w:numPr>
          <w:ilvl w:val="0"/>
          <w:numId w:val="0"/>
        </w:numPr>
        <w:spacing w:line="600" w:lineRule="exact"/>
        <w:ind w:left="480" w:leftChars="0"/>
        <w:rPr>
          <w:rFonts w:eastAsia="仿宋_GB2312"/>
          <w:sz w:val="30"/>
          <w:szCs w:val="30"/>
        </w:rPr>
      </w:pPr>
    </w:p>
    <w:p>
      <w:pPr>
        <w:pStyle w:val="2"/>
        <w:spacing w:before="0" w:after="0" w:line="600" w:lineRule="exact"/>
        <w:jc w:val="center"/>
        <w:rPr>
          <w:rFonts w:ascii="方正小标宋简体" w:hAnsi="方正小标宋简体" w:eastAsia="方正小标宋简体" w:cs="方正小标宋简体"/>
          <w:b w:val="0"/>
          <w:sz w:val="44"/>
          <w:szCs w:val="44"/>
        </w:rPr>
      </w:pPr>
      <w:bookmarkStart w:id="3" w:name="_Toc30850"/>
    </w:p>
    <w:p>
      <w:pPr>
        <w:pStyle w:val="2"/>
        <w:spacing w:before="0" w:after="0" w:line="600" w:lineRule="exact"/>
        <w:jc w:val="center"/>
        <w:rPr>
          <w:rFonts w:ascii="方正小标宋简体" w:hAnsi="方正小标宋简体" w:eastAsia="方正小标宋简体" w:cs="方正小标宋简体"/>
          <w:b w:val="0"/>
          <w:sz w:val="44"/>
          <w:szCs w:val="44"/>
        </w:rPr>
      </w:pPr>
    </w:p>
    <w:p>
      <w:pPr>
        <w:rPr>
          <w:rFonts w:ascii="方正小标宋简体" w:hAnsi="方正小标宋简体" w:eastAsia="方正小标宋简体" w:cs="方正小标宋简体"/>
          <w:b w:val="0"/>
          <w:sz w:val="44"/>
          <w:szCs w:val="44"/>
        </w:rPr>
      </w:pPr>
    </w:p>
    <w:p>
      <w:pPr>
        <w:rPr>
          <w:rFonts w:ascii="方正小标宋简体" w:hAnsi="方正小标宋简体" w:eastAsia="方正小标宋简体" w:cs="方正小标宋简体"/>
          <w:b w:val="0"/>
          <w:sz w:val="44"/>
          <w:szCs w:val="44"/>
        </w:rPr>
      </w:pPr>
    </w:p>
    <w:p>
      <w:pPr>
        <w:pStyle w:val="2"/>
        <w:spacing w:before="0" w:after="0" w:line="600" w:lineRule="exact"/>
        <w:jc w:val="both"/>
        <w:rPr>
          <w:rFonts w:hint="eastAsia" w:ascii="方正小标宋简体" w:hAnsi="方正小标宋简体" w:eastAsia="方正小标宋简体" w:cs="方正小标宋简体"/>
          <w:b w:val="0"/>
          <w:sz w:val="44"/>
          <w:szCs w:val="44"/>
          <w:lang w:val="en-US" w:eastAsia="zh-CN"/>
        </w:rPr>
      </w:pPr>
      <w:r>
        <w:rPr>
          <w:rFonts w:hint="eastAsia" w:ascii="方正小标宋简体" w:hAnsi="方正小标宋简体" w:eastAsia="方正小标宋简体" w:cs="方正小标宋简体"/>
          <w:b w:val="0"/>
          <w:sz w:val="44"/>
          <w:szCs w:val="44"/>
          <w:lang w:val="en-US" w:eastAsia="zh-CN"/>
        </w:rPr>
        <w:t xml:space="preserve">  </w:t>
      </w:r>
    </w:p>
    <w:p>
      <w:pPr>
        <w:pStyle w:val="2"/>
        <w:spacing w:before="0" w:after="0" w:line="600" w:lineRule="exact"/>
        <w:jc w:val="center"/>
        <w:rPr>
          <w:rFonts w:hint="eastAsia" w:ascii="方正小标宋简体" w:hAnsi="方正小标宋简体" w:eastAsia="方正小标宋简体" w:cs="方正小标宋简体"/>
          <w:b w:val="0"/>
          <w:sz w:val="44"/>
          <w:szCs w:val="44"/>
        </w:rPr>
      </w:pPr>
      <w:r>
        <w:rPr>
          <w:rFonts w:ascii="方正小标宋简体" w:hAnsi="方正小标宋简体" w:eastAsia="方正小标宋简体" w:cs="方正小标宋简体"/>
          <w:b w:val="0"/>
          <w:sz w:val="44"/>
          <w:szCs w:val="44"/>
        </w:rPr>
        <w:t>第</w:t>
      </w:r>
      <w:r>
        <w:rPr>
          <w:rFonts w:hint="eastAsia" w:ascii="方正小标宋简体" w:hAnsi="方正小标宋简体" w:eastAsia="方正小标宋简体" w:cs="方正小标宋简体"/>
          <w:b w:val="0"/>
          <w:sz w:val="44"/>
          <w:szCs w:val="44"/>
        </w:rPr>
        <w:t>二</w:t>
      </w:r>
      <w:r>
        <w:rPr>
          <w:rFonts w:ascii="方正小标宋简体" w:hAnsi="方正小标宋简体" w:eastAsia="方正小标宋简体" w:cs="方正小标宋简体"/>
          <w:b w:val="0"/>
          <w:sz w:val="44"/>
          <w:szCs w:val="44"/>
        </w:rPr>
        <w:t xml:space="preserve">部分  </w:t>
      </w:r>
      <w:r>
        <w:rPr>
          <w:rFonts w:hint="eastAsia" w:ascii="方正小标宋简体" w:hAnsi="方正小标宋简体" w:eastAsia="方正小标宋简体" w:cs="方正小标宋简体"/>
          <w:b w:val="0"/>
          <w:sz w:val="44"/>
          <w:szCs w:val="44"/>
        </w:rPr>
        <w:t>2021</w:t>
      </w:r>
      <w:r>
        <w:rPr>
          <w:rFonts w:ascii="方正小标宋简体" w:hAnsi="方正小标宋简体" w:eastAsia="方正小标宋简体" w:cs="方正小标宋简体"/>
          <w:b w:val="0"/>
          <w:sz w:val="44"/>
          <w:szCs w:val="44"/>
        </w:rPr>
        <w:t>年度部门决算</w:t>
      </w:r>
      <w:r>
        <w:rPr>
          <w:rFonts w:hint="eastAsia" w:ascii="方正小标宋简体" w:hAnsi="方正小标宋简体" w:eastAsia="方正小标宋简体" w:cs="方正小标宋简体"/>
          <w:b w:val="0"/>
          <w:sz w:val="44"/>
          <w:szCs w:val="44"/>
        </w:rPr>
        <w:t>表</w:t>
      </w:r>
      <w:bookmarkEnd w:id="3"/>
    </w:p>
    <w:p>
      <w:pPr>
        <w:rPr>
          <w:rFonts w:hint="eastAsia"/>
        </w:rPr>
      </w:pPr>
    </w:p>
    <w:p>
      <w:pPr>
        <w:pStyle w:val="3"/>
        <w:spacing w:before="0" w:after="0" w:line="800" w:lineRule="exact"/>
        <w:ind w:firstLine="600" w:firstLineChars="200"/>
        <w:rPr>
          <w:rFonts w:hint="eastAsia" w:ascii="黑体" w:hAnsi="黑体" w:eastAsia="黑体"/>
          <w:b w:val="0"/>
          <w:sz w:val="30"/>
          <w:szCs w:val="30"/>
        </w:rPr>
      </w:pPr>
      <w:bookmarkStart w:id="4" w:name="_Toc25952"/>
      <w:r>
        <w:rPr>
          <w:rFonts w:ascii="黑体" w:hAnsi="黑体" w:eastAsia="黑体"/>
          <w:b w:val="0"/>
          <w:sz w:val="30"/>
          <w:szCs w:val="30"/>
        </w:rPr>
        <w:t>一</w:t>
      </w:r>
      <w:r>
        <w:rPr>
          <w:rFonts w:hint="eastAsia" w:ascii="黑体" w:hAnsi="黑体" w:eastAsia="黑体"/>
          <w:b w:val="0"/>
          <w:sz w:val="30"/>
          <w:szCs w:val="30"/>
        </w:rPr>
        <w:t>、</w:t>
      </w:r>
      <w:r>
        <w:rPr>
          <w:rFonts w:ascii="黑体" w:hAnsi="黑体" w:eastAsia="黑体"/>
          <w:b w:val="0"/>
          <w:sz w:val="30"/>
          <w:szCs w:val="30"/>
        </w:rPr>
        <w:t>《</w:t>
      </w:r>
      <w:r>
        <w:rPr>
          <w:rFonts w:hint="eastAsia" w:ascii="黑体" w:hAnsi="黑体" w:eastAsia="黑体"/>
          <w:b w:val="0"/>
          <w:sz w:val="30"/>
          <w:szCs w:val="30"/>
        </w:rPr>
        <w:t>收入</w:t>
      </w:r>
      <w:r>
        <w:rPr>
          <w:rFonts w:ascii="黑体" w:hAnsi="黑体" w:eastAsia="黑体"/>
          <w:b w:val="0"/>
          <w:sz w:val="30"/>
          <w:szCs w:val="30"/>
        </w:rPr>
        <w:t>支出</w:t>
      </w:r>
      <w:r>
        <w:rPr>
          <w:rFonts w:hint="eastAsia" w:ascii="黑体" w:hAnsi="黑体" w:eastAsia="黑体"/>
          <w:b w:val="0"/>
          <w:sz w:val="30"/>
          <w:szCs w:val="30"/>
        </w:rPr>
        <w:t>决算总</w:t>
      </w:r>
      <w:r>
        <w:rPr>
          <w:rFonts w:ascii="黑体" w:hAnsi="黑体" w:eastAsia="黑体"/>
          <w:b w:val="0"/>
          <w:sz w:val="30"/>
          <w:szCs w:val="30"/>
        </w:rPr>
        <w:t>表》</w:t>
      </w:r>
      <w:bookmarkEnd w:id="4"/>
    </w:p>
    <w:p>
      <w:pPr>
        <w:pStyle w:val="3"/>
        <w:spacing w:before="0" w:after="0" w:line="800" w:lineRule="exact"/>
        <w:ind w:firstLine="600" w:firstLineChars="200"/>
        <w:rPr>
          <w:rFonts w:hint="eastAsia" w:ascii="黑体" w:hAnsi="黑体" w:eastAsia="黑体"/>
          <w:b w:val="0"/>
          <w:sz w:val="30"/>
          <w:szCs w:val="30"/>
        </w:rPr>
      </w:pPr>
      <w:bookmarkStart w:id="5" w:name="_Toc14631"/>
      <w:r>
        <w:rPr>
          <w:rFonts w:ascii="黑体" w:hAnsi="黑体" w:eastAsia="黑体"/>
          <w:b w:val="0"/>
          <w:sz w:val="30"/>
          <w:szCs w:val="30"/>
        </w:rPr>
        <w:t>二、《收入</w:t>
      </w:r>
      <w:r>
        <w:rPr>
          <w:rFonts w:hint="eastAsia" w:ascii="黑体" w:hAnsi="黑体" w:eastAsia="黑体"/>
          <w:b w:val="0"/>
          <w:sz w:val="30"/>
          <w:szCs w:val="30"/>
        </w:rPr>
        <w:t>决算</w:t>
      </w:r>
      <w:r>
        <w:rPr>
          <w:rFonts w:ascii="黑体" w:hAnsi="黑体" w:eastAsia="黑体"/>
          <w:b w:val="0"/>
          <w:sz w:val="30"/>
          <w:szCs w:val="30"/>
        </w:rPr>
        <w:t>表</w:t>
      </w:r>
      <w:r>
        <w:rPr>
          <w:rFonts w:hint="eastAsia" w:ascii="黑体" w:hAnsi="黑体" w:eastAsia="黑体"/>
          <w:b w:val="0"/>
          <w:sz w:val="30"/>
          <w:szCs w:val="30"/>
        </w:rPr>
        <w:t>（按功能分类列示）</w:t>
      </w:r>
      <w:r>
        <w:rPr>
          <w:rFonts w:ascii="黑体" w:hAnsi="黑体" w:eastAsia="黑体"/>
          <w:b w:val="0"/>
          <w:sz w:val="30"/>
          <w:szCs w:val="30"/>
        </w:rPr>
        <w:t>》</w:t>
      </w:r>
      <w:bookmarkEnd w:id="5"/>
    </w:p>
    <w:p>
      <w:pPr>
        <w:pStyle w:val="3"/>
        <w:spacing w:before="0" w:after="0" w:line="800" w:lineRule="exact"/>
        <w:ind w:firstLine="600" w:firstLineChars="200"/>
        <w:rPr>
          <w:rFonts w:hint="eastAsia" w:ascii="黑体" w:hAnsi="黑体" w:eastAsia="黑体"/>
          <w:b w:val="0"/>
          <w:sz w:val="30"/>
          <w:szCs w:val="30"/>
        </w:rPr>
      </w:pPr>
      <w:bookmarkStart w:id="6" w:name="_Toc15648"/>
      <w:r>
        <w:rPr>
          <w:rFonts w:hint="eastAsia" w:ascii="黑体" w:hAnsi="黑体" w:eastAsia="黑体"/>
          <w:b w:val="0"/>
          <w:sz w:val="30"/>
          <w:szCs w:val="30"/>
        </w:rPr>
        <w:t>三</w:t>
      </w:r>
      <w:r>
        <w:rPr>
          <w:rFonts w:ascii="黑体" w:hAnsi="黑体" w:eastAsia="黑体"/>
          <w:b w:val="0"/>
          <w:sz w:val="30"/>
          <w:szCs w:val="30"/>
        </w:rPr>
        <w:t>、《收入</w:t>
      </w:r>
      <w:r>
        <w:rPr>
          <w:rFonts w:hint="eastAsia" w:ascii="黑体" w:hAnsi="黑体" w:eastAsia="黑体"/>
          <w:b w:val="0"/>
          <w:sz w:val="30"/>
          <w:szCs w:val="30"/>
        </w:rPr>
        <w:t>决算</w:t>
      </w:r>
      <w:r>
        <w:rPr>
          <w:rFonts w:ascii="黑体" w:hAnsi="黑体" w:eastAsia="黑体"/>
          <w:b w:val="0"/>
          <w:sz w:val="30"/>
          <w:szCs w:val="30"/>
        </w:rPr>
        <w:t>表</w:t>
      </w:r>
      <w:r>
        <w:rPr>
          <w:rFonts w:hint="eastAsia" w:ascii="黑体" w:hAnsi="黑体" w:eastAsia="黑体"/>
          <w:b w:val="0"/>
          <w:sz w:val="30"/>
          <w:szCs w:val="30"/>
        </w:rPr>
        <w:t>（按单位列示）</w:t>
      </w:r>
      <w:r>
        <w:rPr>
          <w:rFonts w:ascii="黑体" w:hAnsi="黑体" w:eastAsia="黑体"/>
          <w:b w:val="0"/>
          <w:sz w:val="30"/>
          <w:szCs w:val="30"/>
        </w:rPr>
        <w:t>》</w:t>
      </w:r>
      <w:bookmarkEnd w:id="6"/>
    </w:p>
    <w:p>
      <w:pPr>
        <w:pStyle w:val="3"/>
        <w:spacing w:before="0" w:after="0" w:line="800" w:lineRule="exact"/>
        <w:ind w:firstLine="600" w:firstLineChars="200"/>
        <w:rPr>
          <w:rFonts w:hint="eastAsia" w:ascii="黑体" w:hAnsi="黑体" w:eastAsia="黑体"/>
          <w:b w:val="0"/>
          <w:sz w:val="30"/>
          <w:szCs w:val="30"/>
        </w:rPr>
      </w:pPr>
      <w:bookmarkStart w:id="7" w:name="_Toc2044"/>
      <w:r>
        <w:rPr>
          <w:rFonts w:hint="eastAsia" w:ascii="黑体" w:hAnsi="黑体" w:eastAsia="黑体"/>
          <w:b w:val="0"/>
          <w:sz w:val="30"/>
          <w:szCs w:val="30"/>
        </w:rPr>
        <w:t>四、</w:t>
      </w:r>
      <w:r>
        <w:rPr>
          <w:rFonts w:ascii="黑体" w:hAnsi="黑体" w:eastAsia="黑体"/>
          <w:b w:val="0"/>
          <w:sz w:val="30"/>
          <w:szCs w:val="30"/>
        </w:rPr>
        <w:t>《支出</w:t>
      </w:r>
      <w:r>
        <w:rPr>
          <w:rFonts w:hint="eastAsia" w:ascii="黑体" w:hAnsi="黑体" w:eastAsia="黑体"/>
          <w:b w:val="0"/>
          <w:sz w:val="30"/>
          <w:szCs w:val="30"/>
        </w:rPr>
        <w:t>决算</w:t>
      </w:r>
      <w:r>
        <w:rPr>
          <w:rFonts w:ascii="黑体" w:hAnsi="黑体" w:eastAsia="黑体"/>
          <w:b w:val="0"/>
          <w:sz w:val="30"/>
          <w:szCs w:val="30"/>
        </w:rPr>
        <w:t>表》</w:t>
      </w:r>
      <w:bookmarkEnd w:id="7"/>
    </w:p>
    <w:p>
      <w:pPr>
        <w:pStyle w:val="3"/>
        <w:spacing w:before="0" w:after="0" w:line="800" w:lineRule="exact"/>
        <w:ind w:firstLine="600" w:firstLineChars="200"/>
        <w:rPr>
          <w:rFonts w:hint="eastAsia" w:ascii="黑体" w:hAnsi="黑体" w:eastAsia="黑体"/>
          <w:b w:val="0"/>
          <w:sz w:val="30"/>
          <w:szCs w:val="30"/>
        </w:rPr>
      </w:pPr>
      <w:bookmarkStart w:id="8" w:name="_Toc25856"/>
      <w:r>
        <w:rPr>
          <w:rFonts w:ascii="黑体" w:hAnsi="黑体" w:eastAsia="黑体"/>
          <w:b w:val="0"/>
          <w:sz w:val="30"/>
          <w:szCs w:val="30"/>
        </w:rPr>
        <w:t>五</w:t>
      </w:r>
      <w:r>
        <w:rPr>
          <w:rFonts w:hint="eastAsia" w:ascii="黑体" w:hAnsi="黑体" w:eastAsia="黑体"/>
          <w:b w:val="0"/>
          <w:sz w:val="30"/>
          <w:szCs w:val="30"/>
        </w:rPr>
        <w:t>、</w:t>
      </w:r>
      <w:r>
        <w:rPr>
          <w:rFonts w:ascii="黑体" w:hAnsi="黑体" w:eastAsia="黑体"/>
          <w:b w:val="0"/>
          <w:sz w:val="30"/>
          <w:szCs w:val="30"/>
        </w:rPr>
        <w:t>《财政拨款</w:t>
      </w:r>
      <w:r>
        <w:rPr>
          <w:rFonts w:hint="eastAsia" w:ascii="黑体" w:hAnsi="黑体" w:eastAsia="黑体"/>
          <w:b w:val="0"/>
          <w:sz w:val="30"/>
          <w:szCs w:val="30"/>
        </w:rPr>
        <w:t>收入</w:t>
      </w:r>
      <w:r>
        <w:rPr>
          <w:rFonts w:ascii="黑体" w:hAnsi="黑体" w:eastAsia="黑体"/>
          <w:b w:val="0"/>
          <w:sz w:val="30"/>
          <w:szCs w:val="30"/>
        </w:rPr>
        <w:t>支出</w:t>
      </w:r>
      <w:r>
        <w:rPr>
          <w:rFonts w:hint="eastAsia" w:ascii="黑体" w:hAnsi="黑体" w:eastAsia="黑体"/>
          <w:b w:val="0"/>
          <w:sz w:val="30"/>
          <w:szCs w:val="30"/>
        </w:rPr>
        <w:t>决算总</w:t>
      </w:r>
      <w:r>
        <w:rPr>
          <w:rFonts w:ascii="黑体" w:hAnsi="黑体" w:eastAsia="黑体"/>
          <w:b w:val="0"/>
          <w:sz w:val="30"/>
          <w:szCs w:val="30"/>
        </w:rPr>
        <w:t>表》</w:t>
      </w:r>
      <w:bookmarkEnd w:id="8"/>
    </w:p>
    <w:p>
      <w:pPr>
        <w:pStyle w:val="3"/>
        <w:spacing w:before="0" w:after="0" w:line="800" w:lineRule="exact"/>
        <w:ind w:firstLine="600" w:firstLineChars="200"/>
        <w:rPr>
          <w:rFonts w:hint="eastAsia" w:ascii="黑体" w:hAnsi="黑体" w:eastAsia="黑体"/>
          <w:b w:val="0"/>
          <w:sz w:val="30"/>
          <w:szCs w:val="30"/>
        </w:rPr>
      </w:pPr>
      <w:bookmarkStart w:id="9" w:name="_Toc3929"/>
      <w:r>
        <w:rPr>
          <w:rFonts w:ascii="黑体" w:hAnsi="黑体" w:eastAsia="黑体"/>
          <w:b w:val="0"/>
          <w:sz w:val="30"/>
          <w:szCs w:val="30"/>
        </w:rPr>
        <w:t>六</w:t>
      </w:r>
      <w:r>
        <w:rPr>
          <w:rFonts w:hint="eastAsia" w:ascii="黑体" w:hAnsi="黑体" w:eastAsia="黑体"/>
          <w:b w:val="0"/>
          <w:sz w:val="30"/>
          <w:szCs w:val="30"/>
        </w:rPr>
        <w:t>、</w:t>
      </w:r>
      <w:r>
        <w:rPr>
          <w:rFonts w:ascii="黑体" w:hAnsi="黑体" w:eastAsia="黑体"/>
          <w:b w:val="0"/>
          <w:sz w:val="30"/>
          <w:szCs w:val="30"/>
        </w:rPr>
        <w:t>《一般公共预算财政拨款支出</w:t>
      </w:r>
      <w:r>
        <w:rPr>
          <w:rFonts w:hint="eastAsia" w:ascii="黑体" w:hAnsi="黑体" w:eastAsia="黑体"/>
          <w:b w:val="0"/>
          <w:sz w:val="30"/>
          <w:szCs w:val="30"/>
        </w:rPr>
        <w:t>决算</w:t>
      </w:r>
      <w:r>
        <w:rPr>
          <w:rFonts w:ascii="黑体" w:hAnsi="黑体" w:eastAsia="黑体"/>
          <w:b w:val="0"/>
          <w:sz w:val="30"/>
          <w:szCs w:val="30"/>
        </w:rPr>
        <w:t>表》</w:t>
      </w:r>
      <w:bookmarkEnd w:id="9"/>
    </w:p>
    <w:p>
      <w:pPr>
        <w:pStyle w:val="3"/>
        <w:spacing w:before="0" w:after="0" w:line="800" w:lineRule="exact"/>
        <w:ind w:firstLine="600" w:firstLineChars="200"/>
        <w:rPr>
          <w:rFonts w:ascii="黑体" w:hAnsi="黑体" w:eastAsia="黑体"/>
          <w:b w:val="0"/>
          <w:sz w:val="30"/>
          <w:szCs w:val="30"/>
        </w:rPr>
      </w:pPr>
      <w:bookmarkStart w:id="10" w:name="_Toc7568"/>
      <w:r>
        <w:rPr>
          <w:rFonts w:ascii="黑体" w:hAnsi="黑体" w:eastAsia="黑体"/>
          <w:b w:val="0"/>
          <w:sz w:val="30"/>
          <w:szCs w:val="30"/>
        </w:rPr>
        <w:t>七</w:t>
      </w:r>
      <w:r>
        <w:rPr>
          <w:rFonts w:hint="eastAsia" w:ascii="黑体" w:hAnsi="黑体" w:eastAsia="黑体"/>
          <w:b w:val="0"/>
          <w:sz w:val="30"/>
          <w:szCs w:val="30"/>
        </w:rPr>
        <w:t>、</w:t>
      </w:r>
      <w:r>
        <w:rPr>
          <w:rFonts w:ascii="黑体" w:hAnsi="黑体" w:eastAsia="黑体"/>
          <w:b w:val="0"/>
          <w:sz w:val="30"/>
          <w:szCs w:val="30"/>
        </w:rPr>
        <w:t>《一般公共预算财政拨款基本支出</w:t>
      </w:r>
      <w:r>
        <w:rPr>
          <w:rFonts w:hint="eastAsia" w:ascii="黑体" w:hAnsi="黑体" w:eastAsia="黑体"/>
          <w:b w:val="0"/>
          <w:sz w:val="30"/>
          <w:szCs w:val="30"/>
        </w:rPr>
        <w:t>决算</w:t>
      </w:r>
      <w:r>
        <w:rPr>
          <w:rFonts w:ascii="黑体" w:hAnsi="黑体" w:eastAsia="黑体"/>
          <w:b w:val="0"/>
          <w:sz w:val="30"/>
          <w:szCs w:val="30"/>
        </w:rPr>
        <w:t>表》</w:t>
      </w:r>
      <w:bookmarkEnd w:id="10"/>
    </w:p>
    <w:p>
      <w:pPr>
        <w:pStyle w:val="3"/>
        <w:spacing w:before="0" w:after="0" w:line="800" w:lineRule="exact"/>
        <w:ind w:firstLine="600" w:firstLineChars="200"/>
        <w:rPr>
          <w:rFonts w:hint="eastAsia" w:ascii="黑体" w:hAnsi="黑体" w:eastAsia="黑体"/>
          <w:b w:val="0"/>
          <w:sz w:val="30"/>
          <w:szCs w:val="30"/>
          <w:highlight w:val="none"/>
        </w:rPr>
      </w:pPr>
      <w:bookmarkStart w:id="11" w:name="_Toc7181"/>
      <w:r>
        <w:rPr>
          <w:rFonts w:hint="eastAsia" w:ascii="黑体" w:hAnsi="黑体" w:eastAsia="黑体"/>
          <w:b w:val="0"/>
          <w:sz w:val="30"/>
          <w:szCs w:val="30"/>
          <w:highlight w:val="none"/>
          <w:lang w:eastAsia="zh-CN"/>
        </w:rPr>
        <w:t>八</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《一般公共预算财政拨款“三公”经费支出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11"/>
    </w:p>
    <w:p>
      <w:pPr>
        <w:pStyle w:val="3"/>
        <w:spacing w:before="0" w:after="0" w:line="800" w:lineRule="exact"/>
        <w:ind w:firstLine="600" w:firstLineChars="200"/>
        <w:rPr>
          <w:rFonts w:hint="eastAsia" w:ascii="黑体" w:hAnsi="黑体" w:eastAsia="黑体"/>
          <w:b w:val="0"/>
          <w:sz w:val="30"/>
          <w:szCs w:val="30"/>
          <w:highlight w:val="none"/>
        </w:rPr>
      </w:pPr>
      <w:bookmarkStart w:id="12" w:name="_Toc25187"/>
      <w:r>
        <w:rPr>
          <w:rFonts w:hint="eastAsia" w:ascii="黑体" w:hAnsi="黑体" w:eastAsia="黑体"/>
          <w:b w:val="0"/>
          <w:sz w:val="30"/>
          <w:szCs w:val="30"/>
          <w:highlight w:val="none"/>
          <w:lang w:eastAsia="zh-CN"/>
        </w:rPr>
        <w:t>九</w:t>
      </w:r>
      <w:r>
        <w:rPr>
          <w:rFonts w:hint="eastAsia" w:ascii="黑体" w:hAnsi="黑体" w:eastAsia="黑体"/>
          <w:b w:val="0"/>
          <w:sz w:val="30"/>
          <w:szCs w:val="30"/>
          <w:highlight w:val="none"/>
        </w:rPr>
        <w:t>、</w:t>
      </w:r>
      <w:r>
        <w:rPr>
          <w:rFonts w:ascii="黑体" w:hAnsi="黑体" w:eastAsia="黑体"/>
          <w:b w:val="0"/>
          <w:sz w:val="30"/>
          <w:szCs w:val="30"/>
          <w:highlight w:val="none"/>
        </w:rPr>
        <w:t>《政府性基金预算财政拨款</w:t>
      </w:r>
      <w:r>
        <w:rPr>
          <w:rFonts w:hint="eastAsia" w:ascii="黑体" w:hAnsi="黑体" w:eastAsia="黑体"/>
          <w:b w:val="0"/>
          <w:sz w:val="30"/>
          <w:szCs w:val="30"/>
          <w:highlight w:val="none"/>
        </w:rPr>
        <w:t>收入</w:t>
      </w:r>
      <w:r>
        <w:rPr>
          <w:rFonts w:ascii="黑体" w:hAnsi="黑体" w:eastAsia="黑体"/>
          <w:b w:val="0"/>
          <w:sz w:val="30"/>
          <w:szCs w:val="30"/>
          <w:highlight w:val="none"/>
        </w:rPr>
        <w:t>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12"/>
    </w:p>
    <w:p>
      <w:pPr>
        <w:pStyle w:val="3"/>
        <w:spacing w:before="0" w:after="0" w:line="800" w:lineRule="exact"/>
        <w:ind w:firstLine="600" w:firstLineChars="200"/>
        <w:rPr>
          <w:rFonts w:hint="eastAsia" w:ascii="黑体" w:hAnsi="黑体" w:eastAsia="黑体"/>
          <w:b w:val="0"/>
          <w:sz w:val="30"/>
          <w:szCs w:val="30"/>
          <w:highlight w:val="none"/>
        </w:rPr>
      </w:pPr>
      <w:bookmarkStart w:id="13" w:name="_Toc21022"/>
      <w:r>
        <w:rPr>
          <w:rFonts w:ascii="黑体" w:hAnsi="黑体" w:eastAsia="黑体"/>
          <w:b w:val="0"/>
          <w:sz w:val="30"/>
          <w:szCs w:val="30"/>
          <w:highlight w:val="none"/>
        </w:rPr>
        <w:t>十</w:t>
      </w:r>
      <w:r>
        <w:rPr>
          <w:rFonts w:hint="eastAsia" w:ascii="黑体" w:hAnsi="黑体" w:eastAsia="黑体"/>
          <w:b w:val="0"/>
          <w:sz w:val="30"/>
          <w:szCs w:val="30"/>
          <w:highlight w:val="none"/>
        </w:rPr>
        <w:t>、</w:t>
      </w:r>
      <w:r>
        <w:rPr>
          <w:rFonts w:ascii="黑体" w:hAnsi="黑体" w:eastAsia="黑体"/>
          <w:b w:val="0"/>
          <w:sz w:val="30"/>
          <w:szCs w:val="30"/>
          <w:highlight w:val="none"/>
        </w:rPr>
        <w:t>《国有资本经营预算财政拨款</w:t>
      </w:r>
      <w:r>
        <w:rPr>
          <w:rFonts w:hint="eastAsia" w:ascii="黑体" w:hAnsi="黑体" w:eastAsia="黑体"/>
          <w:b w:val="0"/>
          <w:sz w:val="30"/>
          <w:szCs w:val="30"/>
          <w:highlight w:val="none"/>
        </w:rPr>
        <w:t>收入支出决算</w:t>
      </w:r>
      <w:r>
        <w:rPr>
          <w:rFonts w:ascii="黑体" w:hAnsi="黑体" w:eastAsia="黑体"/>
          <w:b w:val="0"/>
          <w:sz w:val="30"/>
          <w:szCs w:val="30"/>
          <w:highlight w:val="none"/>
        </w:rPr>
        <w:t>表》</w:t>
      </w:r>
      <w:bookmarkEnd w:id="13"/>
    </w:p>
    <w:p>
      <w:pPr>
        <w:pStyle w:val="3"/>
        <w:spacing w:before="0" w:after="0" w:line="800" w:lineRule="exact"/>
        <w:ind w:firstLine="600" w:firstLineChars="200"/>
        <w:rPr>
          <w:rFonts w:hint="eastAsia" w:ascii="黑体" w:hAnsi="黑体" w:eastAsia="黑体"/>
          <w:b w:val="0"/>
          <w:sz w:val="30"/>
          <w:szCs w:val="30"/>
          <w:highlight w:val="none"/>
        </w:rPr>
      </w:pPr>
      <w:bookmarkStart w:id="14" w:name="_Toc11621"/>
      <w:r>
        <w:rPr>
          <w:rFonts w:ascii="黑体" w:hAnsi="黑体" w:eastAsia="黑体"/>
          <w:b w:val="0"/>
          <w:sz w:val="30"/>
          <w:szCs w:val="30"/>
          <w:highlight w:val="none"/>
        </w:rPr>
        <w:t>十</w:t>
      </w:r>
      <w:r>
        <w:rPr>
          <w:rFonts w:hint="eastAsia" w:ascii="黑体" w:hAnsi="黑体" w:eastAsia="黑体"/>
          <w:b w:val="0"/>
          <w:sz w:val="30"/>
          <w:szCs w:val="30"/>
          <w:highlight w:val="none"/>
          <w:lang w:eastAsia="zh-CN"/>
        </w:rPr>
        <w:t>一</w:t>
      </w:r>
      <w:r>
        <w:rPr>
          <w:rFonts w:hint="eastAsia" w:ascii="黑体" w:hAnsi="黑体" w:eastAsia="黑体"/>
          <w:b w:val="0"/>
          <w:sz w:val="30"/>
          <w:szCs w:val="30"/>
          <w:highlight w:val="none"/>
        </w:rPr>
        <w:t>、</w:t>
      </w:r>
      <w:r>
        <w:rPr>
          <w:rFonts w:ascii="黑体" w:hAnsi="黑体" w:eastAsia="黑体"/>
          <w:b w:val="0"/>
          <w:sz w:val="30"/>
          <w:szCs w:val="30"/>
          <w:highlight w:val="none"/>
        </w:rPr>
        <w:t>《项目支出决算表》</w:t>
      </w:r>
      <w:bookmarkEnd w:id="14"/>
    </w:p>
    <w:p>
      <w:pPr>
        <w:pStyle w:val="3"/>
        <w:spacing w:before="0" w:after="0" w:line="800" w:lineRule="exact"/>
        <w:ind w:firstLine="600" w:firstLineChars="200"/>
        <w:rPr>
          <w:rFonts w:hint="eastAsia" w:ascii="黑体" w:hAnsi="黑体" w:eastAsia="黑体"/>
          <w:b w:val="0"/>
          <w:sz w:val="30"/>
          <w:szCs w:val="30"/>
          <w:highlight w:val="none"/>
        </w:rPr>
      </w:pPr>
      <w:bookmarkStart w:id="15" w:name="_Toc1045"/>
      <w:r>
        <w:rPr>
          <w:rFonts w:hint="eastAsia" w:ascii="黑体" w:hAnsi="黑体" w:eastAsia="黑体"/>
          <w:b w:val="0"/>
          <w:sz w:val="30"/>
          <w:szCs w:val="30"/>
          <w:highlight w:val="none"/>
        </w:rPr>
        <w:t>十</w:t>
      </w:r>
      <w:r>
        <w:rPr>
          <w:rFonts w:hint="eastAsia" w:ascii="黑体" w:hAnsi="黑体" w:eastAsia="黑体"/>
          <w:b w:val="0"/>
          <w:sz w:val="30"/>
          <w:szCs w:val="30"/>
          <w:highlight w:val="none"/>
          <w:lang w:eastAsia="zh-CN"/>
        </w:rPr>
        <w:t>二</w:t>
      </w:r>
      <w:r>
        <w:rPr>
          <w:rFonts w:hint="eastAsia" w:ascii="黑体" w:hAnsi="黑体" w:eastAsia="黑体"/>
          <w:b w:val="0"/>
          <w:sz w:val="30"/>
          <w:szCs w:val="30"/>
          <w:highlight w:val="none"/>
        </w:rPr>
        <w:t>、关于空表的说明</w:t>
      </w:r>
      <w:bookmarkEnd w:id="15"/>
    </w:p>
    <w:p>
      <w:pPr>
        <w:spacing w:line="640" w:lineRule="exact"/>
        <w:ind w:firstLine="600"/>
        <w:rPr>
          <w:rFonts w:hint="default" w:ascii="Times New Roman" w:hAnsi="Times New Roman" w:eastAsia="Times New Roman"/>
          <w:sz w:val="30"/>
          <w:szCs w:val="24"/>
          <w:lang w:val="en-US"/>
        </w:rPr>
      </w:pPr>
      <w:r>
        <w:rPr>
          <w:rFonts w:hint="eastAsia" w:ascii="楷体" w:hAnsi="楷体" w:eastAsia="楷体"/>
          <w:sz w:val="30"/>
          <w:szCs w:val="24"/>
          <w:lang w:val="en-US" w:eastAsia="zh-CN"/>
        </w:rPr>
        <w:t>1.</w:t>
      </w:r>
      <w:r>
        <w:rPr>
          <w:rFonts w:hint="eastAsia" w:ascii="楷体" w:hAnsi="楷体" w:eastAsia="楷体"/>
          <w:sz w:val="30"/>
          <w:szCs w:val="24"/>
          <w:lang w:val="en-US"/>
        </w:rPr>
        <w:t>天津市</w:t>
      </w:r>
      <w:r>
        <w:rPr>
          <w:rFonts w:hint="eastAsia" w:ascii="楷体" w:hAnsi="楷体" w:eastAsia="楷体"/>
          <w:sz w:val="30"/>
          <w:szCs w:val="24"/>
          <w:lang w:val="en-US" w:eastAsia="zh-CN"/>
        </w:rPr>
        <w:t>妇女联合会</w:t>
      </w:r>
      <w:r>
        <w:rPr>
          <w:rFonts w:hint="eastAsia" w:ascii="楷体" w:hAnsi="楷体" w:eastAsia="楷体"/>
          <w:sz w:val="30"/>
          <w:szCs w:val="24"/>
          <w:lang w:val="en-US"/>
        </w:rPr>
        <w:t>2021年度国有资本经营预算财政拨款收入支出决算表为空表。</w:t>
      </w:r>
    </w:p>
    <w:p>
      <w:pPr>
        <w:spacing w:line="640" w:lineRule="exact"/>
        <w:jc w:val="center"/>
        <w:rPr>
          <w:rFonts w:hint="eastAsia" w:eastAsia="黑体"/>
          <w:sz w:val="30"/>
          <w:szCs w:val="30"/>
        </w:rPr>
      </w:pPr>
    </w:p>
    <w:p>
      <w:pPr>
        <w:spacing w:line="640" w:lineRule="exact"/>
        <w:jc w:val="center"/>
        <w:rPr>
          <w:rFonts w:hint="eastAsia" w:eastAsia="黑体"/>
          <w:sz w:val="30"/>
          <w:szCs w:val="30"/>
        </w:rPr>
      </w:pPr>
    </w:p>
    <w:p>
      <w:pPr>
        <w:spacing w:line="640" w:lineRule="exact"/>
        <w:jc w:val="center"/>
        <w:rPr>
          <w:rFonts w:hint="eastAsia" w:eastAsia="黑体"/>
          <w:sz w:val="30"/>
          <w:szCs w:val="30"/>
        </w:rPr>
      </w:pPr>
    </w:p>
    <w:p>
      <w:pPr>
        <w:pStyle w:val="2"/>
        <w:spacing w:before="0" w:after="0" w:line="600" w:lineRule="exact"/>
        <w:jc w:val="center"/>
        <w:rPr>
          <w:rFonts w:ascii="方正小标宋简体" w:hAnsi="方正小标宋简体" w:eastAsia="方正小标宋简体" w:cs="方正小标宋简体"/>
          <w:b w:val="0"/>
          <w:sz w:val="44"/>
          <w:szCs w:val="44"/>
        </w:rPr>
      </w:pPr>
      <w:bookmarkStart w:id="16" w:name="_Toc20137"/>
      <w:r>
        <w:rPr>
          <w:rFonts w:ascii="方正小标宋简体" w:hAnsi="方正小标宋简体" w:eastAsia="方正小标宋简体" w:cs="方正小标宋简体"/>
          <w:b w:val="0"/>
          <w:sz w:val="44"/>
          <w:szCs w:val="44"/>
        </w:rPr>
        <w:t>第</w:t>
      </w:r>
      <w:r>
        <w:rPr>
          <w:rFonts w:hint="eastAsia" w:ascii="方正小标宋简体" w:hAnsi="方正小标宋简体" w:eastAsia="方正小标宋简体" w:cs="方正小标宋简体"/>
          <w:b w:val="0"/>
          <w:sz w:val="44"/>
          <w:szCs w:val="44"/>
        </w:rPr>
        <w:t>三</w:t>
      </w:r>
      <w:r>
        <w:rPr>
          <w:rFonts w:ascii="方正小标宋简体" w:hAnsi="方正小标宋简体" w:eastAsia="方正小标宋简体" w:cs="方正小标宋简体"/>
          <w:b w:val="0"/>
          <w:sz w:val="44"/>
          <w:szCs w:val="44"/>
        </w:rPr>
        <w:t xml:space="preserve">部分  </w:t>
      </w:r>
      <w:r>
        <w:rPr>
          <w:rFonts w:hint="eastAsia" w:ascii="方正小标宋简体" w:hAnsi="方正小标宋简体" w:eastAsia="方正小标宋简体" w:cs="方正小标宋简体"/>
          <w:b w:val="0"/>
          <w:sz w:val="44"/>
          <w:szCs w:val="44"/>
        </w:rPr>
        <w:t>2021</w:t>
      </w:r>
      <w:r>
        <w:rPr>
          <w:rFonts w:ascii="方正小标宋简体" w:hAnsi="方正小标宋简体" w:eastAsia="方正小标宋简体" w:cs="方正小标宋简体"/>
          <w:b w:val="0"/>
          <w:sz w:val="44"/>
          <w:szCs w:val="44"/>
        </w:rPr>
        <w:t>年度部门决算</w:t>
      </w:r>
      <w:r>
        <w:rPr>
          <w:rFonts w:hint="eastAsia" w:ascii="方正小标宋简体" w:hAnsi="方正小标宋简体" w:eastAsia="方正小标宋简体" w:cs="方正小标宋简体"/>
          <w:b w:val="0"/>
          <w:sz w:val="44"/>
          <w:szCs w:val="44"/>
        </w:rPr>
        <w:t>情况</w:t>
      </w:r>
      <w:r>
        <w:rPr>
          <w:rFonts w:ascii="方正小标宋简体" w:hAnsi="方正小标宋简体" w:eastAsia="方正小标宋简体" w:cs="方正小标宋简体"/>
          <w:b w:val="0"/>
          <w:sz w:val="44"/>
          <w:szCs w:val="44"/>
        </w:rPr>
        <w:t>说明</w:t>
      </w:r>
      <w:bookmarkEnd w:id="16"/>
    </w:p>
    <w:p>
      <w:pPr>
        <w:spacing w:line="600" w:lineRule="exact"/>
        <w:ind w:firstLine="600" w:firstLineChars="200"/>
        <w:rPr>
          <w:rFonts w:hint="eastAsia" w:ascii="黑体" w:eastAsia="黑体"/>
          <w:sz w:val="30"/>
          <w:szCs w:val="30"/>
        </w:rPr>
      </w:pPr>
    </w:p>
    <w:p>
      <w:pPr>
        <w:pStyle w:val="3"/>
        <w:spacing w:before="0" w:after="0" w:line="600" w:lineRule="exact"/>
        <w:ind w:firstLine="600" w:firstLineChars="200"/>
        <w:rPr>
          <w:rFonts w:hint="eastAsia" w:ascii="黑体" w:hAnsi="黑体" w:eastAsia="黑体"/>
          <w:b w:val="0"/>
          <w:sz w:val="30"/>
          <w:szCs w:val="30"/>
        </w:rPr>
      </w:pPr>
      <w:bookmarkStart w:id="17" w:name="_Toc10868"/>
      <w:r>
        <w:rPr>
          <w:rFonts w:hint="eastAsia" w:ascii="黑体" w:hAnsi="黑体" w:eastAsia="黑体"/>
          <w:b w:val="0"/>
          <w:sz w:val="30"/>
          <w:szCs w:val="30"/>
        </w:rPr>
        <w:t>一、收入支出决算总体情况</w:t>
      </w:r>
      <w:bookmarkEnd w:id="17"/>
      <w:r>
        <w:rPr>
          <w:rFonts w:hint="eastAsia" w:ascii="黑体" w:hAnsi="黑体" w:eastAsia="黑体"/>
          <w:b w:val="0"/>
          <w:sz w:val="30"/>
          <w:szCs w:val="30"/>
        </w:rPr>
        <w:t>说明</w:t>
      </w:r>
    </w:p>
    <w:p>
      <w:pPr>
        <w:spacing w:line="600" w:lineRule="exact"/>
        <w:rPr>
          <w:rFonts w:hint="eastAsia" w:eastAsia="楷体_GB2312"/>
          <w:b/>
          <w:sz w:val="30"/>
          <w:szCs w:val="30"/>
        </w:rPr>
      </w:pPr>
      <w:r>
        <w:rPr>
          <w:rFonts w:hint="eastAsia" w:eastAsia="仿宋_GB2312"/>
          <w:sz w:val="30"/>
          <w:szCs w:val="30"/>
        </w:rPr>
        <w:t xml:space="preserve">    </w:t>
      </w:r>
      <w:r>
        <w:rPr>
          <w:rFonts w:eastAsia="仿宋_GB2312"/>
          <w:sz w:val="30"/>
          <w:szCs w:val="30"/>
        </w:rPr>
        <w:t>天津市</w:t>
      </w:r>
      <w:r>
        <w:rPr>
          <w:rFonts w:hint="eastAsia" w:eastAsia="仿宋_GB2312"/>
          <w:sz w:val="30"/>
          <w:szCs w:val="30"/>
          <w:lang w:eastAsia="zh-CN"/>
        </w:rPr>
        <w:t>妇女联合会（本级）</w:t>
      </w:r>
      <w:r>
        <w:rPr>
          <w:rFonts w:hint="eastAsia" w:eastAsia="仿宋_GB2312"/>
          <w:sz w:val="30"/>
          <w:szCs w:val="30"/>
        </w:rPr>
        <w:t>2021</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lang w:val="en-US" w:eastAsia="zh-CN"/>
        </w:rPr>
        <w:t>29,954,428.77</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2020</w:t>
      </w:r>
      <w:r>
        <w:rPr>
          <w:rFonts w:eastAsia="仿宋_GB2312"/>
          <w:sz w:val="30"/>
          <w:szCs w:val="30"/>
        </w:rPr>
        <w:t>年</w:t>
      </w:r>
      <w:r>
        <w:rPr>
          <w:rFonts w:hint="eastAsia" w:eastAsia="仿宋_GB2312"/>
          <w:sz w:val="30"/>
          <w:szCs w:val="30"/>
        </w:rPr>
        <w:t>度相比，收、支总计各</w:t>
      </w:r>
      <w:r>
        <w:rPr>
          <w:rFonts w:eastAsia="仿宋_GB2312"/>
          <w:sz w:val="30"/>
          <w:szCs w:val="30"/>
        </w:rPr>
        <w:t>减少</w:t>
      </w:r>
      <w:r>
        <w:rPr>
          <w:rFonts w:hint="eastAsia" w:eastAsia="仿宋_GB2312"/>
          <w:sz w:val="30"/>
          <w:szCs w:val="30"/>
          <w:lang w:val="en-US" w:eastAsia="zh-CN"/>
        </w:rPr>
        <w:t>412,972.48</w:t>
      </w:r>
      <w:r>
        <w:rPr>
          <w:rFonts w:eastAsia="仿宋_GB2312"/>
          <w:sz w:val="30"/>
          <w:szCs w:val="30"/>
        </w:rPr>
        <w:t>元</w:t>
      </w:r>
      <w:r>
        <w:rPr>
          <w:rFonts w:hint="eastAsia" w:eastAsia="仿宋_GB2312"/>
          <w:sz w:val="30"/>
          <w:szCs w:val="30"/>
        </w:rPr>
        <w:t>，下降</w:t>
      </w:r>
      <w:r>
        <w:rPr>
          <w:rFonts w:hint="eastAsia" w:eastAsia="仿宋_GB2312"/>
          <w:sz w:val="30"/>
          <w:szCs w:val="30"/>
          <w:lang w:val="en-US" w:eastAsia="zh-CN"/>
        </w:rPr>
        <w:t xml:space="preserve">1.36 </w:t>
      </w:r>
      <w:r>
        <w:rPr>
          <w:rFonts w:hint="eastAsia" w:eastAsia="仿宋_GB2312"/>
          <w:sz w:val="30"/>
          <w:szCs w:val="30"/>
        </w:rPr>
        <w:t>%，主要原因是</w:t>
      </w:r>
      <w:r>
        <w:rPr>
          <w:rFonts w:hint="eastAsia" w:eastAsia="仿宋_GB2312"/>
          <w:sz w:val="30"/>
          <w:szCs w:val="30"/>
          <w:lang w:eastAsia="zh-CN"/>
        </w:rPr>
        <w:t>财政拨款收入及结转结余较上年均减少</w:t>
      </w:r>
      <w:r>
        <w:rPr>
          <w:rFonts w:hint="eastAsia" w:eastAsia="仿宋_GB2312"/>
          <w:sz w:val="30"/>
          <w:szCs w:val="30"/>
        </w:rPr>
        <w:t>。</w:t>
      </w:r>
    </w:p>
    <w:p>
      <w:pPr>
        <w:pStyle w:val="3"/>
        <w:spacing w:before="0" w:after="0" w:line="600" w:lineRule="exact"/>
        <w:ind w:firstLine="600" w:firstLineChars="200"/>
        <w:rPr>
          <w:rFonts w:hint="eastAsia" w:ascii="黑体" w:hAnsi="黑体" w:eastAsia="黑体" w:cs="仿宋_GB2312"/>
          <w:b w:val="0"/>
          <w:sz w:val="30"/>
          <w:szCs w:val="30"/>
        </w:rPr>
      </w:pPr>
      <w:bookmarkStart w:id="18" w:name="_Toc11824"/>
      <w:r>
        <w:rPr>
          <w:rFonts w:hint="eastAsia" w:ascii="黑体" w:hAnsi="黑体" w:eastAsia="黑体" w:cs="仿宋_GB2312"/>
          <w:b w:val="0"/>
          <w:sz w:val="30"/>
          <w:szCs w:val="30"/>
        </w:rPr>
        <w:t>二、收入决算情况</w:t>
      </w:r>
      <w:bookmarkEnd w:id="18"/>
      <w:r>
        <w:rPr>
          <w:rFonts w:hint="eastAsia" w:ascii="黑体" w:hAnsi="黑体" w:eastAsia="黑体" w:cs="仿宋_GB2312"/>
          <w:b w:val="0"/>
          <w:sz w:val="30"/>
          <w:szCs w:val="30"/>
        </w:rPr>
        <w:t>说明</w:t>
      </w:r>
    </w:p>
    <w:p>
      <w:pPr>
        <w:spacing w:line="600" w:lineRule="exact"/>
        <w:ind w:firstLine="600" w:firstLineChars="200"/>
        <w:rPr>
          <w:rFonts w:eastAsia="仿宋_GB2312"/>
          <w:sz w:val="30"/>
          <w:szCs w:val="30"/>
        </w:rPr>
      </w:pPr>
      <w:r>
        <w:rPr>
          <w:rFonts w:eastAsia="仿宋_GB2312"/>
          <w:sz w:val="30"/>
          <w:szCs w:val="30"/>
        </w:rPr>
        <w:t>天津市</w:t>
      </w:r>
      <w:r>
        <w:rPr>
          <w:rFonts w:hint="eastAsia" w:eastAsia="仿宋_GB2312"/>
          <w:sz w:val="30"/>
          <w:szCs w:val="30"/>
          <w:lang w:eastAsia="zh-CN"/>
        </w:rPr>
        <w:t>妇女联合会（本级）</w:t>
      </w:r>
      <w:r>
        <w:rPr>
          <w:rFonts w:hint="eastAsia" w:eastAsia="仿宋_GB2312"/>
          <w:sz w:val="30"/>
          <w:szCs w:val="30"/>
        </w:rPr>
        <w:t>2021</w:t>
      </w:r>
      <w:r>
        <w:rPr>
          <w:rFonts w:eastAsia="仿宋_GB2312"/>
          <w:sz w:val="30"/>
          <w:szCs w:val="30"/>
        </w:rPr>
        <w:t>年度</w:t>
      </w:r>
      <w:r>
        <w:rPr>
          <w:rFonts w:hint="eastAsia" w:eastAsia="仿宋_GB2312"/>
          <w:sz w:val="30"/>
          <w:szCs w:val="30"/>
        </w:rPr>
        <w:t>本年</w:t>
      </w:r>
      <w:r>
        <w:rPr>
          <w:rFonts w:eastAsia="仿宋_GB2312"/>
          <w:sz w:val="30"/>
          <w:szCs w:val="30"/>
        </w:rPr>
        <w:t>收入</w:t>
      </w:r>
      <w:r>
        <w:rPr>
          <w:rFonts w:hint="eastAsia" w:eastAsia="仿宋_GB2312"/>
          <w:sz w:val="30"/>
          <w:szCs w:val="30"/>
        </w:rPr>
        <w:t>合</w:t>
      </w:r>
      <w:r>
        <w:rPr>
          <w:rFonts w:eastAsia="仿宋_GB2312"/>
          <w:sz w:val="30"/>
          <w:szCs w:val="30"/>
        </w:rPr>
        <w:t>计</w:t>
      </w:r>
      <w:r>
        <w:rPr>
          <w:rFonts w:hint="eastAsia" w:eastAsia="仿宋_GB2312"/>
          <w:sz w:val="30"/>
          <w:szCs w:val="30"/>
          <w:lang w:val="en-US" w:eastAsia="zh-CN"/>
        </w:rPr>
        <w:t>28,729,377.51</w:t>
      </w:r>
      <w:r>
        <w:rPr>
          <w:rFonts w:eastAsia="仿宋_GB2312"/>
          <w:sz w:val="30"/>
          <w:szCs w:val="30"/>
        </w:rPr>
        <w:t>元，</w:t>
      </w:r>
      <w:r>
        <w:rPr>
          <w:rFonts w:hint="eastAsia" w:eastAsia="仿宋_GB2312"/>
          <w:sz w:val="30"/>
          <w:szCs w:val="30"/>
        </w:rPr>
        <w:t>与2020年度相比</w:t>
      </w:r>
      <w:r>
        <w:rPr>
          <w:rFonts w:eastAsia="仿宋_GB2312"/>
          <w:sz w:val="30"/>
          <w:szCs w:val="30"/>
        </w:rPr>
        <w:t>减</w:t>
      </w:r>
      <w:r>
        <w:rPr>
          <w:rFonts w:hint="eastAsia" w:eastAsia="仿宋_GB2312"/>
          <w:sz w:val="30"/>
          <w:szCs w:val="30"/>
          <w:lang w:eastAsia="zh-CN"/>
        </w:rPr>
        <w:t>少</w:t>
      </w:r>
      <w:r>
        <w:rPr>
          <w:rFonts w:hint="eastAsia" w:eastAsia="仿宋_GB2312"/>
          <w:sz w:val="30"/>
          <w:szCs w:val="30"/>
          <w:lang w:val="en-US" w:eastAsia="zh-CN"/>
        </w:rPr>
        <w:t>412,506.43</w:t>
      </w:r>
      <w:r>
        <w:rPr>
          <w:rFonts w:eastAsia="仿宋_GB2312"/>
          <w:sz w:val="30"/>
          <w:szCs w:val="30"/>
        </w:rPr>
        <w:t>元</w:t>
      </w:r>
      <w:r>
        <w:rPr>
          <w:rFonts w:hint="eastAsia" w:eastAsia="仿宋_GB2312"/>
          <w:sz w:val="30"/>
          <w:szCs w:val="30"/>
        </w:rPr>
        <w:t>，主要原因是</w:t>
      </w:r>
      <w:r>
        <w:rPr>
          <w:rFonts w:hint="eastAsia" w:eastAsia="仿宋_GB2312"/>
          <w:sz w:val="30"/>
          <w:szCs w:val="30"/>
          <w:lang w:eastAsia="zh-CN"/>
        </w:rPr>
        <w:t>财政拨款减少</w:t>
      </w:r>
      <w:r>
        <w:rPr>
          <w:rFonts w:hint="eastAsia" w:eastAsia="仿宋_GB2312"/>
          <w:sz w:val="30"/>
          <w:szCs w:val="30"/>
        </w:rPr>
        <w:t>。</w:t>
      </w:r>
      <w:r>
        <w:rPr>
          <w:rFonts w:eastAsia="仿宋_GB2312"/>
          <w:sz w:val="30"/>
          <w:szCs w:val="30"/>
        </w:rPr>
        <w:t>其中：一般公共预算财政拨款收入</w:t>
      </w:r>
      <w:r>
        <w:rPr>
          <w:rFonts w:hint="eastAsia" w:eastAsia="仿宋_GB2312"/>
          <w:sz w:val="30"/>
          <w:szCs w:val="30"/>
          <w:lang w:val="en-US" w:eastAsia="zh-CN"/>
        </w:rPr>
        <w:t>28,425,597.58</w:t>
      </w:r>
      <w:r>
        <w:rPr>
          <w:rFonts w:eastAsia="仿宋_GB2312"/>
          <w:sz w:val="30"/>
          <w:szCs w:val="30"/>
        </w:rPr>
        <w:t>元，占</w:t>
      </w:r>
      <w:r>
        <w:rPr>
          <w:rFonts w:hint="eastAsia" w:eastAsia="仿宋_GB2312"/>
          <w:sz w:val="30"/>
          <w:szCs w:val="30"/>
          <w:lang w:val="en-US" w:eastAsia="zh-CN"/>
        </w:rPr>
        <w:t>98.93</w:t>
      </w:r>
      <w:r>
        <w:rPr>
          <w:rFonts w:eastAsia="仿宋_GB2312"/>
          <w:sz w:val="30"/>
          <w:szCs w:val="30"/>
        </w:rPr>
        <w:t>%；政府性基金预算财政拨款收入</w:t>
      </w:r>
      <w:r>
        <w:rPr>
          <w:rFonts w:hint="eastAsia" w:eastAsia="仿宋_GB2312"/>
          <w:sz w:val="30"/>
          <w:szCs w:val="30"/>
          <w:lang w:val="en-US" w:eastAsia="zh-CN"/>
        </w:rPr>
        <w:t>300,000</w:t>
      </w:r>
      <w:r>
        <w:rPr>
          <w:rFonts w:eastAsia="仿宋_GB2312"/>
          <w:sz w:val="30"/>
          <w:szCs w:val="30"/>
        </w:rPr>
        <w:t>元，占</w:t>
      </w:r>
      <w:r>
        <w:rPr>
          <w:rFonts w:hint="eastAsia" w:eastAsia="仿宋_GB2312"/>
          <w:sz w:val="30"/>
          <w:szCs w:val="30"/>
          <w:lang w:val="en-US" w:eastAsia="zh-CN"/>
        </w:rPr>
        <w:t>1.05</w:t>
      </w:r>
      <w:r>
        <w:rPr>
          <w:rFonts w:eastAsia="仿宋_GB2312"/>
          <w:sz w:val="30"/>
          <w:szCs w:val="30"/>
        </w:rPr>
        <w:t>%；其他收入</w:t>
      </w:r>
      <w:r>
        <w:rPr>
          <w:rFonts w:hint="eastAsia" w:eastAsia="仿宋_GB2312"/>
          <w:sz w:val="30"/>
          <w:szCs w:val="30"/>
          <w:lang w:val="en-US" w:eastAsia="zh-CN"/>
        </w:rPr>
        <w:t>3,779.93</w:t>
      </w:r>
      <w:r>
        <w:rPr>
          <w:rFonts w:eastAsia="仿宋_GB2312"/>
          <w:sz w:val="30"/>
          <w:szCs w:val="30"/>
        </w:rPr>
        <w:t>元，占</w:t>
      </w:r>
      <w:r>
        <w:rPr>
          <w:rFonts w:hint="eastAsia" w:eastAsia="仿宋_GB2312"/>
          <w:sz w:val="30"/>
          <w:szCs w:val="30"/>
          <w:lang w:val="en-US" w:eastAsia="zh-CN"/>
        </w:rPr>
        <w:t>0.02</w:t>
      </w:r>
      <w:r>
        <w:rPr>
          <w:rFonts w:eastAsia="仿宋_GB2312"/>
          <w:sz w:val="30"/>
          <w:szCs w:val="30"/>
        </w:rPr>
        <w:t>%</w:t>
      </w:r>
      <w:r>
        <w:rPr>
          <w:rFonts w:hint="eastAsia" w:eastAsia="仿宋_GB2312"/>
          <w:sz w:val="30"/>
          <w:szCs w:val="30"/>
        </w:rPr>
        <w:t>。</w:t>
      </w:r>
    </w:p>
    <w:p>
      <w:pPr>
        <w:pStyle w:val="3"/>
        <w:spacing w:before="0" w:after="0" w:line="600" w:lineRule="exact"/>
        <w:ind w:firstLine="600" w:firstLineChars="200"/>
        <w:rPr>
          <w:rFonts w:hint="eastAsia" w:ascii="黑体" w:hAnsi="黑体" w:eastAsia="黑体" w:cs="仿宋_GB2312"/>
          <w:b w:val="0"/>
          <w:sz w:val="30"/>
          <w:szCs w:val="30"/>
        </w:rPr>
      </w:pPr>
      <w:bookmarkStart w:id="19" w:name="_Toc16536"/>
      <w:r>
        <w:rPr>
          <w:rFonts w:hint="eastAsia" w:ascii="黑体" w:hAnsi="黑体" w:eastAsia="黑体" w:cs="仿宋_GB2312"/>
          <w:b w:val="0"/>
          <w:sz w:val="30"/>
          <w:szCs w:val="30"/>
        </w:rPr>
        <w:t>三、</w:t>
      </w:r>
      <w:r>
        <w:rPr>
          <w:rFonts w:ascii="黑体" w:hAnsi="黑体" w:eastAsia="黑体" w:cs="仿宋_GB2312"/>
          <w:b w:val="0"/>
          <w:sz w:val="30"/>
          <w:szCs w:val="30"/>
        </w:rPr>
        <w:t>支出</w:t>
      </w:r>
      <w:r>
        <w:rPr>
          <w:rFonts w:hint="eastAsia" w:ascii="黑体" w:hAnsi="黑体" w:eastAsia="黑体" w:cs="仿宋_GB2312"/>
          <w:b w:val="0"/>
          <w:sz w:val="30"/>
          <w:szCs w:val="30"/>
        </w:rPr>
        <w:t>决算</w:t>
      </w:r>
      <w:r>
        <w:rPr>
          <w:rFonts w:ascii="黑体" w:hAnsi="黑体" w:eastAsia="黑体" w:cs="仿宋_GB2312"/>
          <w:b w:val="0"/>
          <w:sz w:val="30"/>
          <w:szCs w:val="30"/>
        </w:rPr>
        <w:t>情况</w:t>
      </w:r>
      <w:bookmarkEnd w:id="19"/>
      <w:r>
        <w:rPr>
          <w:rFonts w:hint="eastAsia" w:ascii="黑体" w:hAnsi="黑体" w:eastAsia="黑体" w:cs="仿宋_GB2312"/>
          <w:b w:val="0"/>
          <w:sz w:val="30"/>
          <w:szCs w:val="30"/>
        </w:rPr>
        <w:t>说明</w:t>
      </w:r>
    </w:p>
    <w:p>
      <w:pPr>
        <w:spacing w:line="600" w:lineRule="exact"/>
        <w:ind w:firstLine="600"/>
        <w:rPr>
          <w:rFonts w:eastAsia="仿宋_GB2312"/>
          <w:sz w:val="30"/>
          <w:szCs w:val="30"/>
        </w:rPr>
      </w:pPr>
      <w:r>
        <w:rPr>
          <w:rFonts w:eastAsia="仿宋_GB2312"/>
          <w:sz w:val="30"/>
          <w:szCs w:val="30"/>
        </w:rPr>
        <w:t>天津市</w:t>
      </w:r>
      <w:r>
        <w:rPr>
          <w:rFonts w:hint="eastAsia" w:eastAsia="仿宋_GB2312"/>
          <w:sz w:val="30"/>
          <w:szCs w:val="30"/>
          <w:lang w:eastAsia="zh-CN"/>
        </w:rPr>
        <w:t>妇女联合会（本级）</w:t>
      </w:r>
      <w:r>
        <w:rPr>
          <w:rFonts w:hint="eastAsia" w:eastAsia="仿宋_GB2312"/>
          <w:sz w:val="30"/>
          <w:szCs w:val="30"/>
        </w:rPr>
        <w:t>2021</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w:t>
      </w:r>
      <w:r>
        <w:rPr>
          <w:rFonts w:hint="eastAsia" w:eastAsia="仿宋_GB2312"/>
          <w:sz w:val="30"/>
          <w:szCs w:val="30"/>
          <w:lang w:val="en-US" w:eastAsia="zh-CN"/>
        </w:rPr>
        <w:t>29,101,979.66</w:t>
      </w:r>
      <w:r>
        <w:rPr>
          <w:rFonts w:eastAsia="仿宋_GB2312"/>
          <w:sz w:val="30"/>
          <w:szCs w:val="30"/>
        </w:rPr>
        <w:t>元，</w:t>
      </w:r>
      <w:r>
        <w:rPr>
          <w:rFonts w:hint="eastAsia" w:eastAsia="仿宋_GB2312"/>
          <w:sz w:val="30"/>
          <w:szCs w:val="30"/>
        </w:rPr>
        <w:t>与2020年度相比</w:t>
      </w:r>
      <w:r>
        <w:rPr>
          <w:rFonts w:eastAsia="仿宋_GB2312"/>
          <w:sz w:val="30"/>
          <w:szCs w:val="30"/>
        </w:rPr>
        <w:t>增加</w:t>
      </w:r>
      <w:r>
        <w:rPr>
          <w:rFonts w:hint="eastAsia" w:eastAsia="仿宋_GB2312"/>
          <w:sz w:val="30"/>
          <w:szCs w:val="30"/>
          <w:lang w:val="en-US" w:eastAsia="zh-CN"/>
        </w:rPr>
        <w:t>221,352.23</w:t>
      </w:r>
      <w:r>
        <w:rPr>
          <w:rFonts w:eastAsia="仿宋_GB2312"/>
          <w:sz w:val="30"/>
          <w:szCs w:val="30"/>
        </w:rPr>
        <w:t>元</w:t>
      </w:r>
      <w:r>
        <w:rPr>
          <w:rFonts w:hint="eastAsia" w:eastAsia="仿宋_GB2312"/>
          <w:sz w:val="30"/>
          <w:szCs w:val="30"/>
        </w:rPr>
        <w:t>，主要原因是</w:t>
      </w:r>
      <w:r>
        <w:rPr>
          <w:rFonts w:hint="eastAsia" w:ascii="仿宋_GB2312" w:hAnsi="仿宋_GB2312" w:eastAsia="仿宋_GB2312"/>
          <w:sz w:val="30"/>
          <w:szCs w:val="24"/>
          <w:lang w:val="en-US" w:eastAsia="zh-CN"/>
        </w:rPr>
        <w:t>按照全市工作安排，追加设备购置专项经费</w:t>
      </w:r>
      <w:r>
        <w:rPr>
          <w:rFonts w:hint="eastAsia" w:ascii="仿宋_GB2312" w:hAnsi="仿宋_GB2312" w:eastAsia="仿宋_GB2312"/>
          <w:sz w:val="30"/>
          <w:szCs w:val="24"/>
          <w:lang w:val="en-US"/>
        </w:rPr>
        <w:t>。</w:t>
      </w:r>
      <w:r>
        <w:rPr>
          <w:rFonts w:eastAsia="仿宋_GB2312"/>
          <w:sz w:val="30"/>
          <w:szCs w:val="30"/>
        </w:rPr>
        <w:t>其中：基本支出</w:t>
      </w:r>
      <w:r>
        <w:rPr>
          <w:rFonts w:hint="eastAsia" w:eastAsia="仿宋_GB2312"/>
          <w:sz w:val="30"/>
          <w:szCs w:val="30"/>
          <w:lang w:val="en-US" w:eastAsia="zh-CN"/>
        </w:rPr>
        <w:t>22,934,000.04</w:t>
      </w:r>
      <w:r>
        <w:rPr>
          <w:rFonts w:eastAsia="仿宋_GB2312"/>
          <w:sz w:val="30"/>
          <w:szCs w:val="30"/>
        </w:rPr>
        <w:t>元，占</w:t>
      </w:r>
      <w:r>
        <w:rPr>
          <w:rFonts w:hint="eastAsia" w:eastAsia="仿宋_GB2312"/>
          <w:sz w:val="30"/>
          <w:szCs w:val="30"/>
          <w:lang w:val="en-US" w:eastAsia="zh-CN"/>
        </w:rPr>
        <w:t>78.8</w:t>
      </w:r>
      <w:r>
        <w:rPr>
          <w:rFonts w:eastAsia="仿宋_GB2312"/>
          <w:sz w:val="30"/>
          <w:szCs w:val="30"/>
        </w:rPr>
        <w:t>%；项目支出</w:t>
      </w:r>
      <w:r>
        <w:rPr>
          <w:rFonts w:hint="eastAsia" w:eastAsia="仿宋_GB2312"/>
          <w:sz w:val="30"/>
          <w:szCs w:val="30"/>
          <w:lang w:val="en-US" w:eastAsia="zh-CN"/>
        </w:rPr>
        <w:t>6,167,979.62</w:t>
      </w:r>
      <w:r>
        <w:rPr>
          <w:rFonts w:eastAsia="仿宋_GB2312"/>
          <w:sz w:val="30"/>
          <w:szCs w:val="30"/>
        </w:rPr>
        <w:t>元，占</w:t>
      </w:r>
      <w:r>
        <w:rPr>
          <w:rFonts w:hint="eastAsia" w:eastAsia="仿宋_GB2312"/>
          <w:sz w:val="30"/>
          <w:szCs w:val="30"/>
          <w:lang w:val="en-US" w:eastAsia="zh-CN"/>
        </w:rPr>
        <w:t>21.2</w:t>
      </w:r>
      <w:r>
        <w:rPr>
          <w:rFonts w:eastAsia="仿宋_GB2312"/>
          <w:sz w:val="30"/>
          <w:szCs w:val="30"/>
        </w:rPr>
        <w:t>%。</w:t>
      </w:r>
    </w:p>
    <w:p>
      <w:pPr>
        <w:pStyle w:val="3"/>
        <w:spacing w:before="0" w:after="0" w:line="600" w:lineRule="exact"/>
        <w:ind w:firstLine="600" w:firstLineChars="200"/>
        <w:rPr>
          <w:rFonts w:hint="eastAsia" w:ascii="黑体" w:hAnsi="黑体" w:eastAsia="黑体"/>
          <w:b w:val="0"/>
          <w:sz w:val="30"/>
          <w:szCs w:val="30"/>
        </w:rPr>
      </w:pPr>
      <w:bookmarkStart w:id="20" w:name="_Toc18362"/>
      <w:r>
        <w:rPr>
          <w:rFonts w:hint="eastAsia" w:ascii="黑体" w:hAnsi="黑体" w:eastAsia="黑体"/>
          <w:b w:val="0"/>
          <w:sz w:val="30"/>
          <w:szCs w:val="30"/>
        </w:rPr>
        <w:t>四、财政拨款收支决算总体情况</w:t>
      </w:r>
      <w:bookmarkEnd w:id="20"/>
      <w:r>
        <w:rPr>
          <w:rFonts w:hint="eastAsia" w:ascii="黑体" w:hAnsi="黑体" w:eastAsia="黑体"/>
          <w:b w:val="0"/>
          <w:sz w:val="30"/>
          <w:szCs w:val="30"/>
        </w:rPr>
        <w:t>说明</w:t>
      </w:r>
    </w:p>
    <w:p>
      <w:pPr>
        <w:spacing w:line="600" w:lineRule="exact"/>
        <w:rPr>
          <w:rFonts w:hint="eastAsia" w:eastAsia="楷体_GB2312"/>
          <w:b/>
          <w:sz w:val="30"/>
          <w:szCs w:val="30"/>
        </w:rPr>
      </w:pPr>
      <w:r>
        <w:rPr>
          <w:rFonts w:hint="eastAsia" w:eastAsia="仿宋_GB2312"/>
          <w:sz w:val="30"/>
          <w:szCs w:val="30"/>
        </w:rPr>
        <w:t xml:space="preserve">    </w:t>
      </w:r>
      <w:r>
        <w:rPr>
          <w:rFonts w:eastAsia="仿宋_GB2312"/>
          <w:sz w:val="30"/>
          <w:szCs w:val="30"/>
        </w:rPr>
        <w:t>天津市</w:t>
      </w:r>
      <w:r>
        <w:rPr>
          <w:rFonts w:hint="eastAsia" w:eastAsia="仿宋_GB2312"/>
          <w:sz w:val="30"/>
          <w:szCs w:val="30"/>
          <w:lang w:eastAsia="zh-CN"/>
        </w:rPr>
        <w:t>妇女联合会（本级）</w:t>
      </w:r>
      <w:r>
        <w:rPr>
          <w:rFonts w:hint="eastAsia" w:eastAsia="仿宋_GB2312"/>
          <w:sz w:val="30"/>
          <w:szCs w:val="30"/>
        </w:rPr>
        <w:t>2021</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lang w:val="en-US" w:eastAsia="zh-CN"/>
        </w:rPr>
        <w:t>29,307,060.95</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2020</w:t>
      </w:r>
      <w:r>
        <w:rPr>
          <w:rFonts w:eastAsia="仿宋_GB2312"/>
          <w:sz w:val="30"/>
          <w:szCs w:val="30"/>
        </w:rPr>
        <w:t>年</w:t>
      </w:r>
      <w:r>
        <w:rPr>
          <w:rFonts w:hint="eastAsia" w:eastAsia="仿宋_GB2312"/>
          <w:sz w:val="30"/>
          <w:szCs w:val="30"/>
        </w:rPr>
        <w:t>度相比，财政拨款收、支总计各</w:t>
      </w:r>
      <w:r>
        <w:rPr>
          <w:rFonts w:eastAsia="仿宋_GB2312"/>
          <w:sz w:val="30"/>
          <w:szCs w:val="30"/>
        </w:rPr>
        <w:t>增加</w:t>
      </w:r>
      <w:r>
        <w:rPr>
          <w:rFonts w:hint="eastAsia" w:eastAsia="仿宋_GB2312"/>
          <w:sz w:val="30"/>
          <w:szCs w:val="30"/>
          <w:lang w:val="en-US" w:eastAsia="zh-CN"/>
        </w:rPr>
        <w:t>933,691.19</w:t>
      </w:r>
      <w:r>
        <w:rPr>
          <w:rFonts w:eastAsia="仿宋_GB2312"/>
          <w:sz w:val="30"/>
          <w:szCs w:val="30"/>
        </w:rPr>
        <w:t>元</w:t>
      </w:r>
      <w:r>
        <w:rPr>
          <w:rFonts w:hint="eastAsia" w:eastAsia="仿宋_GB2312"/>
          <w:sz w:val="30"/>
          <w:szCs w:val="30"/>
        </w:rPr>
        <w:t>，增长</w:t>
      </w:r>
      <w:r>
        <w:rPr>
          <w:rFonts w:hint="eastAsia" w:eastAsia="仿宋_GB2312"/>
          <w:sz w:val="30"/>
          <w:szCs w:val="30"/>
          <w:lang w:val="en-US" w:eastAsia="zh-CN"/>
        </w:rPr>
        <w:t>3.29</w:t>
      </w:r>
      <w:r>
        <w:rPr>
          <w:rFonts w:hint="eastAsia" w:eastAsia="仿宋_GB2312"/>
          <w:sz w:val="30"/>
          <w:szCs w:val="30"/>
        </w:rPr>
        <w:t>%，主要原因是</w:t>
      </w:r>
      <w:r>
        <w:rPr>
          <w:rFonts w:hint="eastAsia" w:ascii="仿宋_GB2312" w:hAnsi="仿宋_GB2312" w:eastAsia="仿宋_GB2312"/>
          <w:sz w:val="30"/>
          <w:szCs w:val="24"/>
          <w:lang w:val="en-US" w:eastAsia="zh-CN"/>
        </w:rPr>
        <w:t>按照全市工作安排，追加设备购置专项经费</w:t>
      </w:r>
      <w:r>
        <w:rPr>
          <w:rFonts w:hint="eastAsia" w:eastAsia="仿宋_GB2312"/>
          <w:sz w:val="30"/>
          <w:szCs w:val="30"/>
        </w:rPr>
        <w:t>。</w:t>
      </w:r>
    </w:p>
    <w:p>
      <w:pPr>
        <w:pStyle w:val="3"/>
        <w:spacing w:before="0" w:after="0" w:line="600" w:lineRule="exact"/>
        <w:ind w:firstLine="600" w:firstLineChars="200"/>
        <w:rPr>
          <w:rFonts w:hint="eastAsia" w:ascii="黑体" w:hAnsi="黑体" w:eastAsia="黑体"/>
          <w:b w:val="0"/>
          <w:sz w:val="30"/>
          <w:szCs w:val="30"/>
        </w:rPr>
      </w:pPr>
      <w:bookmarkStart w:id="21" w:name="_Toc29106"/>
      <w:r>
        <w:rPr>
          <w:rFonts w:ascii="黑体" w:hAnsi="黑体" w:eastAsia="黑体"/>
          <w:b w:val="0"/>
          <w:sz w:val="30"/>
          <w:szCs w:val="30"/>
        </w:rPr>
        <w:t>五</w:t>
      </w:r>
      <w:r>
        <w:rPr>
          <w:rFonts w:hint="eastAsia" w:ascii="黑体" w:hAnsi="黑体" w:eastAsia="黑体"/>
          <w:b w:val="0"/>
          <w:sz w:val="30"/>
          <w:szCs w:val="30"/>
        </w:rPr>
        <w:t>、</w:t>
      </w:r>
      <w:r>
        <w:rPr>
          <w:rFonts w:ascii="黑体" w:hAnsi="黑体" w:eastAsia="黑体"/>
          <w:b w:val="0"/>
          <w:sz w:val="30"/>
          <w:szCs w:val="30"/>
        </w:rPr>
        <w:t>一般公共预算财政拨款支出决算情况</w:t>
      </w:r>
      <w:bookmarkEnd w:id="21"/>
      <w:r>
        <w:rPr>
          <w:rFonts w:hint="eastAsia" w:ascii="黑体" w:hAnsi="黑体" w:eastAsia="黑体"/>
          <w:b w:val="0"/>
          <w:sz w:val="30"/>
          <w:szCs w:val="30"/>
        </w:rPr>
        <w:t>说明</w:t>
      </w:r>
    </w:p>
    <w:p>
      <w:pPr>
        <w:spacing w:line="600" w:lineRule="exact"/>
        <w:ind w:left="480" w:leftChars="200"/>
        <w:rPr>
          <w:rFonts w:hint="eastAsia" w:ascii="楷体" w:hAnsi="楷体" w:eastAsia="楷体" w:cs="仿宋_GB2312"/>
          <w:b/>
          <w:sz w:val="30"/>
          <w:szCs w:val="30"/>
        </w:rPr>
      </w:pPr>
      <w:r>
        <w:rPr>
          <w:rFonts w:hint="eastAsia" w:ascii="楷体" w:hAnsi="楷体" w:eastAsia="楷体" w:cs="仿宋_GB2312"/>
          <w:b/>
          <w:sz w:val="30"/>
          <w:szCs w:val="30"/>
        </w:rPr>
        <w:t>（一）总体情况</w:t>
      </w:r>
    </w:p>
    <w:p>
      <w:pPr>
        <w:spacing w:line="600" w:lineRule="exact"/>
        <w:ind w:firstLine="600" w:firstLineChars="200"/>
        <w:rPr>
          <w:rFonts w:hint="eastAsia" w:eastAsia="仿宋_GB2312"/>
          <w:sz w:val="30"/>
          <w:szCs w:val="30"/>
        </w:rPr>
      </w:pPr>
      <w:r>
        <w:rPr>
          <w:rFonts w:eastAsia="仿宋_GB2312"/>
          <w:sz w:val="30"/>
          <w:szCs w:val="30"/>
        </w:rPr>
        <w:t>天津市</w:t>
      </w:r>
      <w:r>
        <w:rPr>
          <w:rFonts w:hint="eastAsia" w:eastAsia="仿宋_GB2312"/>
          <w:sz w:val="30"/>
          <w:szCs w:val="30"/>
          <w:lang w:eastAsia="zh-CN"/>
        </w:rPr>
        <w:t>妇女联合会（本级）</w:t>
      </w:r>
      <w:r>
        <w:rPr>
          <w:rFonts w:hint="eastAsia" w:eastAsia="仿宋_GB2312"/>
          <w:sz w:val="30"/>
          <w:szCs w:val="30"/>
        </w:rPr>
        <w:t>2021</w:t>
      </w:r>
      <w:r>
        <w:rPr>
          <w:rFonts w:eastAsia="仿宋_GB2312"/>
          <w:sz w:val="30"/>
          <w:szCs w:val="30"/>
        </w:rPr>
        <w:t>年度部门决算一般公共预算财政拨款支出</w:t>
      </w:r>
      <w:r>
        <w:rPr>
          <w:rFonts w:hint="eastAsia" w:eastAsia="仿宋_GB2312"/>
          <w:sz w:val="30"/>
          <w:szCs w:val="30"/>
        </w:rPr>
        <w:t>合</w:t>
      </w:r>
      <w:r>
        <w:rPr>
          <w:rFonts w:eastAsia="仿宋_GB2312"/>
          <w:sz w:val="30"/>
          <w:szCs w:val="30"/>
        </w:rPr>
        <w:t>计</w:t>
      </w:r>
      <w:r>
        <w:rPr>
          <w:rFonts w:hint="eastAsia" w:eastAsia="仿宋_GB2312"/>
          <w:sz w:val="30"/>
          <w:szCs w:val="30"/>
          <w:lang w:val="en-US" w:eastAsia="zh-CN"/>
        </w:rPr>
        <w:t>28,657,692.16</w:t>
      </w:r>
      <w:r>
        <w:rPr>
          <w:rFonts w:eastAsia="仿宋_GB2312"/>
          <w:sz w:val="30"/>
          <w:szCs w:val="30"/>
        </w:rPr>
        <w:t>元，</w:t>
      </w:r>
      <w:r>
        <w:rPr>
          <w:rFonts w:hint="eastAsia" w:eastAsia="仿宋_GB2312"/>
          <w:sz w:val="30"/>
          <w:szCs w:val="30"/>
        </w:rPr>
        <w:t>占本年支出合计的</w:t>
      </w:r>
      <w:r>
        <w:rPr>
          <w:rFonts w:hint="eastAsia" w:eastAsia="仿宋_GB2312"/>
          <w:sz w:val="30"/>
          <w:szCs w:val="30"/>
          <w:lang w:val="en-US" w:eastAsia="zh-CN"/>
        </w:rPr>
        <w:t>98.97</w:t>
      </w:r>
      <w:r>
        <w:rPr>
          <w:rFonts w:hint="eastAsia" w:eastAsia="仿宋_GB2312"/>
          <w:sz w:val="30"/>
          <w:szCs w:val="30"/>
        </w:rPr>
        <w:t>%。</w:t>
      </w:r>
      <w:r>
        <w:rPr>
          <w:rFonts w:eastAsia="仿宋_GB2312"/>
          <w:sz w:val="30"/>
          <w:szCs w:val="30"/>
        </w:rPr>
        <w:t>与20</w:t>
      </w:r>
      <w:r>
        <w:rPr>
          <w:rFonts w:hint="eastAsia" w:eastAsia="仿宋_GB2312"/>
          <w:sz w:val="30"/>
          <w:szCs w:val="30"/>
        </w:rPr>
        <w:t>20</w:t>
      </w:r>
      <w:r>
        <w:rPr>
          <w:rFonts w:eastAsia="仿宋_GB2312"/>
          <w:sz w:val="30"/>
          <w:szCs w:val="30"/>
        </w:rPr>
        <w:t>年</w:t>
      </w:r>
      <w:r>
        <w:rPr>
          <w:rFonts w:hint="eastAsia" w:eastAsia="仿宋_GB2312"/>
          <w:sz w:val="30"/>
          <w:szCs w:val="30"/>
        </w:rPr>
        <w:t>度相比，一般公共预算财政拨款支出</w:t>
      </w:r>
      <w:r>
        <w:rPr>
          <w:rFonts w:eastAsia="仿宋_GB2312"/>
          <w:sz w:val="30"/>
          <w:szCs w:val="30"/>
        </w:rPr>
        <w:t>增加</w:t>
      </w:r>
      <w:r>
        <w:rPr>
          <w:rFonts w:hint="eastAsia" w:eastAsia="仿宋_GB2312"/>
          <w:sz w:val="30"/>
          <w:szCs w:val="30"/>
          <w:lang w:val="en-US" w:eastAsia="zh-CN"/>
        </w:rPr>
        <w:t>1,179,878.33</w:t>
      </w:r>
      <w:r>
        <w:rPr>
          <w:rFonts w:eastAsia="仿宋_GB2312"/>
          <w:sz w:val="30"/>
          <w:szCs w:val="30"/>
        </w:rPr>
        <w:t>元，</w:t>
      </w:r>
      <w:r>
        <w:rPr>
          <w:rFonts w:hint="eastAsia" w:eastAsia="仿宋_GB2312"/>
          <w:sz w:val="30"/>
          <w:szCs w:val="30"/>
        </w:rPr>
        <w:t>增长</w:t>
      </w:r>
      <w:r>
        <w:rPr>
          <w:rFonts w:hint="eastAsia" w:eastAsia="仿宋_GB2312"/>
          <w:sz w:val="30"/>
          <w:szCs w:val="30"/>
          <w:lang w:val="en-US" w:eastAsia="zh-CN"/>
        </w:rPr>
        <w:t>4.3</w:t>
      </w:r>
      <w:r>
        <w:rPr>
          <w:rFonts w:hint="eastAsia" w:eastAsia="仿宋_GB2312"/>
          <w:sz w:val="30"/>
          <w:szCs w:val="30"/>
        </w:rPr>
        <w:t>%，主要原因是</w:t>
      </w:r>
      <w:r>
        <w:rPr>
          <w:rFonts w:hint="eastAsia" w:ascii="仿宋_GB2312" w:hAnsi="仿宋_GB2312" w:eastAsia="仿宋_GB2312"/>
          <w:sz w:val="30"/>
          <w:szCs w:val="24"/>
          <w:lang w:val="en-US" w:eastAsia="zh-CN"/>
        </w:rPr>
        <w:t>按照全市工作安排，追加设备购置专项经费</w:t>
      </w:r>
      <w:r>
        <w:rPr>
          <w:rFonts w:hint="eastAsia" w:eastAsia="仿宋_GB2312"/>
          <w:sz w:val="30"/>
          <w:szCs w:val="30"/>
        </w:rPr>
        <w:t>。</w:t>
      </w:r>
    </w:p>
    <w:p>
      <w:pPr>
        <w:spacing w:line="600" w:lineRule="exact"/>
        <w:ind w:firstLine="602" w:firstLineChars="200"/>
        <w:rPr>
          <w:rFonts w:hint="eastAsia" w:ascii="楷体" w:hAnsi="楷体" w:eastAsia="楷体" w:cs="仿宋_GB2312"/>
          <w:b/>
          <w:sz w:val="30"/>
          <w:szCs w:val="30"/>
        </w:rPr>
      </w:pPr>
      <w:r>
        <w:rPr>
          <w:rFonts w:hint="eastAsia" w:ascii="楷体" w:hAnsi="楷体" w:eastAsia="楷体" w:cs="仿宋_GB2312"/>
          <w:b/>
          <w:sz w:val="30"/>
          <w:szCs w:val="30"/>
        </w:rPr>
        <w:t>（二）支出结构情况</w:t>
      </w:r>
    </w:p>
    <w:p>
      <w:pPr>
        <w:spacing w:line="600" w:lineRule="exact"/>
        <w:ind w:firstLine="720"/>
        <w:rPr>
          <w:rFonts w:hint="eastAsia" w:eastAsia="仿宋_GB2312"/>
          <w:sz w:val="30"/>
          <w:szCs w:val="30"/>
        </w:rPr>
      </w:pPr>
      <w:r>
        <w:rPr>
          <w:rFonts w:hint="eastAsia" w:eastAsia="仿宋_GB2312"/>
          <w:sz w:val="30"/>
          <w:szCs w:val="30"/>
        </w:rPr>
        <w:t>2021年度一般公共预算财政拨款支出</w:t>
      </w:r>
      <w:r>
        <w:rPr>
          <w:rFonts w:hint="eastAsia" w:eastAsia="仿宋_GB2312"/>
          <w:sz w:val="30"/>
          <w:szCs w:val="30"/>
          <w:lang w:val="en-US" w:eastAsia="zh-CN"/>
        </w:rPr>
        <w:t>28,657,692.16</w:t>
      </w:r>
      <w:r>
        <w:rPr>
          <w:rFonts w:eastAsia="仿宋_GB2312"/>
          <w:sz w:val="30"/>
          <w:szCs w:val="30"/>
        </w:rPr>
        <w:t>元，</w:t>
      </w:r>
      <w:r>
        <w:rPr>
          <w:rFonts w:hint="eastAsia" w:eastAsia="仿宋_GB2312"/>
          <w:sz w:val="30"/>
          <w:szCs w:val="30"/>
        </w:rPr>
        <w:t>主要用于以下方面：</w:t>
      </w:r>
      <w:r>
        <w:rPr>
          <w:rFonts w:hint="eastAsia" w:ascii="仿宋_GB2312" w:hAnsi="仿宋_GB2312" w:eastAsia="仿宋_GB2312"/>
          <w:kern w:val="2"/>
          <w:sz w:val="30"/>
          <w:szCs w:val="24"/>
          <w:lang w:val="zh-CN"/>
        </w:rPr>
        <w:t>一般公共服务支出</w:t>
      </w:r>
      <w:r>
        <w:rPr>
          <w:rFonts w:hint="eastAsia" w:cs="Times New Roman"/>
          <w:kern w:val="2"/>
          <w:sz w:val="30"/>
          <w:szCs w:val="24"/>
          <w:lang w:val="en-US" w:eastAsia="zh-CN"/>
        </w:rPr>
        <w:t>24</w:t>
      </w:r>
      <w:r>
        <w:rPr>
          <w:rFonts w:hint="default" w:ascii="Times New Roman" w:hAnsi="Times New Roman" w:eastAsia="Times New Roman" w:cs="Times New Roman"/>
          <w:kern w:val="2"/>
          <w:sz w:val="30"/>
          <w:szCs w:val="24"/>
          <w:lang w:val="zh-CN"/>
        </w:rPr>
        <w:t>,</w:t>
      </w:r>
      <w:r>
        <w:rPr>
          <w:rFonts w:hint="eastAsia" w:cs="Times New Roman"/>
          <w:kern w:val="2"/>
          <w:sz w:val="30"/>
          <w:szCs w:val="24"/>
          <w:lang w:val="en-US" w:eastAsia="zh-CN"/>
        </w:rPr>
        <w:t>757</w:t>
      </w:r>
      <w:r>
        <w:rPr>
          <w:rFonts w:hint="default" w:ascii="Times New Roman" w:hAnsi="Times New Roman" w:eastAsia="Times New Roman" w:cs="Times New Roman"/>
          <w:kern w:val="2"/>
          <w:sz w:val="30"/>
          <w:szCs w:val="24"/>
          <w:lang w:val="zh-CN"/>
        </w:rPr>
        <w:t>,</w:t>
      </w:r>
      <w:r>
        <w:rPr>
          <w:rFonts w:hint="eastAsia" w:cs="Times New Roman"/>
          <w:kern w:val="2"/>
          <w:sz w:val="30"/>
          <w:szCs w:val="24"/>
          <w:lang w:val="en-US" w:eastAsia="zh-CN"/>
        </w:rPr>
        <w:t>59</w:t>
      </w:r>
      <w:r>
        <w:rPr>
          <w:rFonts w:hint="default" w:ascii="Times New Roman" w:hAnsi="Times New Roman" w:eastAsia="Times New Roman" w:cs="Times New Roman"/>
          <w:kern w:val="2"/>
          <w:sz w:val="30"/>
          <w:szCs w:val="24"/>
          <w:lang w:val="zh-CN"/>
        </w:rPr>
        <w:t>7.</w:t>
      </w:r>
      <w:r>
        <w:rPr>
          <w:rFonts w:hint="eastAsia" w:cs="Times New Roman"/>
          <w:kern w:val="2"/>
          <w:sz w:val="30"/>
          <w:szCs w:val="24"/>
          <w:lang w:val="en-US" w:eastAsia="zh-CN"/>
        </w:rPr>
        <w:t>34</w:t>
      </w:r>
      <w:r>
        <w:rPr>
          <w:rFonts w:hint="eastAsia" w:ascii="仿宋_GB2312" w:hAnsi="仿宋_GB2312" w:eastAsia="仿宋_GB2312"/>
          <w:kern w:val="2"/>
          <w:sz w:val="30"/>
          <w:szCs w:val="24"/>
          <w:lang w:val="zh-CN"/>
        </w:rPr>
        <w:t>元，占</w:t>
      </w:r>
      <w:r>
        <w:rPr>
          <w:rFonts w:hint="eastAsia" w:cs="Times New Roman"/>
          <w:kern w:val="2"/>
          <w:sz w:val="30"/>
          <w:szCs w:val="24"/>
          <w:lang w:val="en-US" w:eastAsia="zh-CN"/>
        </w:rPr>
        <w:t>86.39</w:t>
      </w:r>
      <w:r>
        <w:rPr>
          <w:rFonts w:hint="default" w:cs="Times New Roman"/>
          <w:kern w:val="2"/>
          <w:sz w:val="30"/>
          <w:szCs w:val="24"/>
          <w:lang w:val="zh-CN" w:eastAsia="zh-CN"/>
        </w:rPr>
        <w:t>%</w:t>
      </w:r>
      <w:r>
        <w:rPr>
          <w:rFonts w:hint="eastAsia" w:ascii="仿宋_GB2312" w:hAnsi="仿宋_GB2312" w:eastAsia="仿宋_GB2312"/>
          <w:kern w:val="2"/>
          <w:sz w:val="30"/>
          <w:szCs w:val="24"/>
          <w:lang w:val="zh-CN"/>
        </w:rPr>
        <w:t>；社会保障和就业支出</w:t>
      </w:r>
      <w:r>
        <w:rPr>
          <w:rFonts w:hint="eastAsia" w:cs="Times New Roman"/>
          <w:kern w:val="2"/>
          <w:sz w:val="30"/>
          <w:szCs w:val="24"/>
          <w:lang w:val="en-US" w:eastAsia="zh-CN"/>
        </w:rPr>
        <w:t>1,475,489.1</w:t>
      </w:r>
      <w:r>
        <w:rPr>
          <w:rFonts w:hint="eastAsia" w:ascii="仿宋_GB2312" w:hAnsi="仿宋_GB2312" w:eastAsia="仿宋_GB2312"/>
          <w:kern w:val="2"/>
          <w:sz w:val="30"/>
          <w:szCs w:val="24"/>
          <w:lang w:val="zh-CN"/>
        </w:rPr>
        <w:t>元，占</w:t>
      </w:r>
      <w:r>
        <w:rPr>
          <w:rFonts w:hint="eastAsia" w:cs="Times New Roman"/>
          <w:kern w:val="2"/>
          <w:sz w:val="30"/>
          <w:szCs w:val="24"/>
          <w:lang w:val="en-US" w:eastAsia="zh-CN"/>
        </w:rPr>
        <w:t>5.15</w:t>
      </w:r>
      <w:r>
        <w:rPr>
          <w:rFonts w:hint="default" w:ascii="Times New Roman" w:hAnsi="Times New Roman" w:eastAsia="Times New Roman" w:cs="Times New Roman"/>
          <w:kern w:val="2"/>
          <w:sz w:val="30"/>
          <w:szCs w:val="24"/>
          <w:lang w:val="zh-CN"/>
        </w:rPr>
        <w:t>%</w:t>
      </w:r>
      <w:r>
        <w:rPr>
          <w:rFonts w:hint="eastAsia" w:ascii="仿宋_GB2312" w:hAnsi="仿宋_GB2312" w:eastAsia="仿宋_GB2312"/>
          <w:kern w:val="2"/>
          <w:sz w:val="30"/>
          <w:szCs w:val="24"/>
          <w:lang w:val="zh-CN"/>
        </w:rPr>
        <w:t>；卫生健康支出</w:t>
      </w:r>
      <w:r>
        <w:rPr>
          <w:rFonts w:hint="eastAsia" w:cs="Times New Roman"/>
          <w:kern w:val="2"/>
          <w:sz w:val="30"/>
          <w:szCs w:val="24"/>
          <w:lang w:val="en-US" w:eastAsia="zh-CN"/>
        </w:rPr>
        <w:t>2,424,605.72</w:t>
      </w:r>
      <w:r>
        <w:rPr>
          <w:rFonts w:hint="eastAsia" w:ascii="仿宋_GB2312" w:hAnsi="仿宋_GB2312" w:eastAsia="仿宋_GB2312"/>
          <w:kern w:val="2"/>
          <w:sz w:val="30"/>
          <w:szCs w:val="24"/>
          <w:lang w:val="zh-CN"/>
        </w:rPr>
        <w:t>元，占</w:t>
      </w:r>
      <w:r>
        <w:rPr>
          <w:rFonts w:hint="eastAsia" w:cs="Times New Roman"/>
          <w:kern w:val="2"/>
          <w:sz w:val="30"/>
          <w:szCs w:val="24"/>
          <w:lang w:val="en-US" w:eastAsia="zh-CN"/>
        </w:rPr>
        <w:t>8.46</w:t>
      </w:r>
      <w:r>
        <w:rPr>
          <w:rFonts w:hint="default" w:ascii="Times New Roman" w:hAnsi="Times New Roman" w:eastAsia="Times New Roman" w:cs="Times New Roman"/>
          <w:kern w:val="2"/>
          <w:sz w:val="30"/>
          <w:szCs w:val="24"/>
          <w:lang w:val="zh-CN"/>
        </w:rPr>
        <w:t>%</w:t>
      </w:r>
      <w:r>
        <w:rPr>
          <w:rFonts w:hint="eastAsia" w:ascii="仿宋_GB2312" w:hAnsi="仿宋_GB2312" w:eastAsia="仿宋_GB2312"/>
          <w:kern w:val="2"/>
          <w:sz w:val="30"/>
          <w:szCs w:val="24"/>
          <w:lang w:val="zh-CN"/>
        </w:rPr>
        <w:t>。</w:t>
      </w:r>
    </w:p>
    <w:p>
      <w:pPr>
        <w:numPr>
          <w:ilvl w:val="0"/>
          <w:numId w:val="1"/>
        </w:numPr>
        <w:spacing w:line="600" w:lineRule="exact"/>
        <w:ind w:firstLine="602" w:firstLineChars="200"/>
        <w:rPr>
          <w:rFonts w:ascii="楷体" w:hAnsi="楷体" w:eastAsia="楷体" w:cs="仿宋_GB2312"/>
          <w:b/>
          <w:sz w:val="30"/>
          <w:szCs w:val="30"/>
        </w:rPr>
      </w:pPr>
      <w:r>
        <w:rPr>
          <w:rFonts w:ascii="楷体" w:hAnsi="楷体" w:eastAsia="楷体" w:cs="仿宋_GB2312"/>
          <w:b/>
          <w:sz w:val="30"/>
          <w:szCs w:val="30"/>
        </w:rPr>
        <w:t>具体情况</w:t>
      </w:r>
    </w:p>
    <w:p>
      <w:pPr>
        <w:spacing w:line="600" w:lineRule="exact"/>
        <w:ind w:firstLine="600" w:firstLineChars="200"/>
        <w:rPr>
          <w:rFonts w:hint="eastAsia" w:eastAsia="仿宋_GB2312"/>
          <w:sz w:val="30"/>
          <w:szCs w:val="30"/>
        </w:rPr>
      </w:pPr>
      <w:r>
        <w:rPr>
          <w:rFonts w:hint="eastAsia" w:eastAsia="仿宋_GB2312"/>
          <w:sz w:val="30"/>
          <w:szCs w:val="30"/>
        </w:rPr>
        <w:t>2021年度一般公共预算财政拨款支出年初预算为</w:t>
      </w:r>
      <w:r>
        <w:rPr>
          <w:rFonts w:hint="eastAsia" w:eastAsia="仿宋_GB2312"/>
          <w:sz w:val="30"/>
          <w:szCs w:val="30"/>
          <w:lang w:val="en-US" w:eastAsia="zh-CN"/>
        </w:rPr>
        <w:t>23,378,000</w:t>
      </w:r>
      <w:r>
        <w:rPr>
          <w:rFonts w:eastAsia="仿宋_GB2312"/>
          <w:sz w:val="30"/>
          <w:szCs w:val="30"/>
        </w:rPr>
        <w:t>元，</w:t>
      </w:r>
      <w:r>
        <w:rPr>
          <w:rFonts w:hint="eastAsia" w:eastAsia="仿宋_GB2312"/>
          <w:sz w:val="30"/>
          <w:szCs w:val="30"/>
        </w:rPr>
        <w:t>支出决算为</w:t>
      </w:r>
      <w:r>
        <w:rPr>
          <w:rFonts w:hint="eastAsia" w:eastAsia="仿宋_GB2312"/>
          <w:sz w:val="30"/>
          <w:szCs w:val="30"/>
          <w:lang w:val="en-US" w:eastAsia="zh-CN"/>
        </w:rPr>
        <w:t>28,657,692.16</w:t>
      </w:r>
      <w:r>
        <w:rPr>
          <w:rFonts w:eastAsia="仿宋_GB2312"/>
          <w:sz w:val="30"/>
          <w:szCs w:val="30"/>
        </w:rPr>
        <w:t>元，</w:t>
      </w:r>
      <w:r>
        <w:rPr>
          <w:rFonts w:hint="eastAsia" w:eastAsia="仿宋_GB2312"/>
          <w:sz w:val="30"/>
          <w:szCs w:val="30"/>
        </w:rPr>
        <w:t>完成年初预算的</w:t>
      </w:r>
      <w:r>
        <w:rPr>
          <w:rFonts w:hint="eastAsia" w:eastAsia="仿宋_GB2312"/>
          <w:sz w:val="30"/>
          <w:szCs w:val="30"/>
          <w:lang w:val="en-US" w:eastAsia="zh-CN"/>
        </w:rPr>
        <w:t>122.59</w:t>
      </w:r>
      <w:r>
        <w:rPr>
          <w:rFonts w:hint="eastAsia" w:eastAsia="仿宋_GB2312"/>
          <w:sz w:val="30"/>
          <w:szCs w:val="30"/>
        </w:rPr>
        <w:t>%。其中：</w:t>
      </w:r>
    </w:p>
    <w:p>
      <w:pPr>
        <w:spacing w:line="600" w:lineRule="exact"/>
        <w:ind w:firstLine="600"/>
        <w:rPr>
          <w:rFonts w:hint="eastAsia" w:ascii="仿宋_GB2312" w:hAnsi="仿宋_GB2312" w:eastAsia="仿宋_GB2312"/>
          <w:sz w:val="30"/>
          <w:szCs w:val="24"/>
          <w:u w:val="single"/>
          <w:lang w:val="en-US"/>
        </w:rPr>
      </w:pPr>
      <w:bookmarkStart w:id="22" w:name="_Toc1636"/>
      <w:r>
        <w:rPr>
          <w:rFonts w:hint="eastAsia" w:ascii="仿宋_GB2312" w:hAnsi="仿宋_GB2312" w:eastAsia="仿宋_GB2312"/>
          <w:sz w:val="30"/>
          <w:szCs w:val="24"/>
          <w:lang w:val="en-US"/>
        </w:rPr>
        <w:t>1.</w:t>
      </w:r>
      <w:r>
        <w:rPr>
          <w:rFonts w:hint="eastAsia" w:ascii="仿宋_GB2312" w:hAnsi="仿宋_GB2312" w:eastAsia="仿宋_GB2312" w:cs="Times New Roman"/>
          <w:sz w:val="30"/>
          <w:szCs w:val="24"/>
          <w:lang w:val="en-US" w:eastAsia="zh-CN"/>
        </w:rPr>
        <w:t>一般公共服务支出</w:t>
      </w:r>
      <w:r>
        <w:rPr>
          <w:rFonts w:hint="eastAsia" w:ascii="仿宋_GB2312" w:hAnsi="仿宋_GB2312" w:eastAsia="仿宋_GB2312" w:cs="Times New Roman"/>
          <w:sz w:val="30"/>
          <w:szCs w:val="24"/>
          <w:lang w:val="en-US"/>
        </w:rPr>
        <w:t>（类）</w:t>
      </w:r>
      <w:r>
        <w:rPr>
          <w:rFonts w:hint="eastAsia" w:ascii="仿宋_GB2312" w:hAnsi="仿宋_GB2312" w:eastAsia="仿宋_GB2312" w:cs="Times New Roman"/>
          <w:sz w:val="30"/>
          <w:szCs w:val="24"/>
          <w:lang w:val="en-US" w:eastAsia="zh-CN"/>
        </w:rPr>
        <w:t>群众团体事务</w:t>
      </w:r>
      <w:r>
        <w:rPr>
          <w:rFonts w:hint="eastAsia" w:ascii="仿宋_GB2312" w:hAnsi="仿宋_GB2312" w:eastAsia="仿宋_GB2312" w:cs="Times New Roman"/>
          <w:sz w:val="30"/>
          <w:szCs w:val="24"/>
          <w:lang w:val="en-US"/>
        </w:rPr>
        <w:t>（款）</w:t>
      </w:r>
      <w:r>
        <w:rPr>
          <w:rFonts w:hint="eastAsia" w:ascii="仿宋_GB2312" w:hAnsi="仿宋_GB2312" w:eastAsia="仿宋_GB2312" w:cs="Times New Roman"/>
          <w:sz w:val="30"/>
          <w:szCs w:val="24"/>
          <w:lang w:val="en-US" w:eastAsia="zh-CN"/>
        </w:rPr>
        <w:t>行政运行</w:t>
      </w:r>
      <w:r>
        <w:rPr>
          <w:rFonts w:hint="eastAsia" w:ascii="仿宋_GB2312" w:hAnsi="仿宋_GB2312" w:eastAsia="仿宋_GB2312" w:cs="Times New Roman"/>
          <w:sz w:val="30"/>
          <w:szCs w:val="24"/>
          <w:lang w:val="en-US"/>
        </w:rPr>
        <w:t>（项）年初预算为</w:t>
      </w:r>
      <w:r>
        <w:rPr>
          <w:rFonts w:hint="default" w:ascii="Times New Roman" w:hAnsi="Times New Roman" w:eastAsia="Times New Roman" w:cs="Times New Roman"/>
          <w:kern w:val="2"/>
          <w:sz w:val="30"/>
          <w:szCs w:val="24"/>
          <w:highlight w:val="none"/>
          <w:lang w:val="en-US" w:eastAsia="zh-CN"/>
        </w:rPr>
        <w:t>17,077,000.00</w:t>
      </w:r>
      <w:r>
        <w:rPr>
          <w:rFonts w:hint="eastAsia" w:ascii="仿宋_GB2312" w:hAnsi="仿宋_GB2312" w:eastAsia="仿宋_GB2312"/>
          <w:sz w:val="30"/>
          <w:szCs w:val="24"/>
          <w:lang w:val="en-US"/>
        </w:rPr>
        <w:t>元，支出决算为</w:t>
      </w:r>
      <w:r>
        <w:rPr>
          <w:rFonts w:hint="default" w:ascii="Times New Roman" w:hAnsi="Times New Roman" w:eastAsia="Times New Roman" w:cs="Times New Roman"/>
          <w:kern w:val="2"/>
          <w:sz w:val="30"/>
          <w:szCs w:val="24"/>
          <w:lang w:val="en-US" w:eastAsia="zh-CN"/>
        </w:rPr>
        <w:t>19,031,801.32</w:t>
      </w:r>
      <w:r>
        <w:rPr>
          <w:rFonts w:hint="eastAsia" w:ascii="仿宋_GB2312" w:hAnsi="仿宋_GB2312" w:eastAsia="仿宋_GB2312"/>
          <w:sz w:val="30"/>
          <w:szCs w:val="24"/>
          <w:lang w:val="en-US"/>
        </w:rPr>
        <w:t>元，完成年初预算的</w:t>
      </w:r>
      <w:r>
        <w:rPr>
          <w:rFonts w:hint="default" w:ascii="Times New Roman" w:hAnsi="Times New Roman" w:eastAsia="Times New Roman" w:cs="Times New Roman"/>
          <w:kern w:val="2"/>
          <w:sz w:val="30"/>
          <w:szCs w:val="24"/>
          <w:lang w:val="en-US" w:eastAsia="zh-CN"/>
        </w:rPr>
        <w:t>111.45</w:t>
      </w:r>
      <w:r>
        <w:rPr>
          <w:rFonts w:hint="default" w:ascii="Times New Roman" w:hAnsi="Times New Roman" w:eastAsia="Times New Roman" w:cs="Times New Roman"/>
          <w:kern w:val="2"/>
          <w:sz w:val="30"/>
          <w:szCs w:val="24"/>
          <w:lang w:val="en-US"/>
        </w:rPr>
        <w:t>%</w:t>
      </w:r>
      <w:r>
        <w:rPr>
          <w:rFonts w:hint="eastAsia" w:ascii="仿宋_GB2312" w:hAnsi="仿宋_GB2312" w:eastAsia="仿宋_GB2312"/>
          <w:sz w:val="30"/>
          <w:szCs w:val="24"/>
          <w:lang w:val="en-US"/>
        </w:rPr>
        <w:t>，决算数大于年初预算数的主要原因是</w:t>
      </w:r>
      <w:r>
        <w:rPr>
          <w:rFonts w:hint="eastAsia" w:ascii="仿宋_GB2312" w:hAnsi="仿宋_GB2312" w:eastAsia="仿宋_GB2312"/>
          <w:sz w:val="30"/>
          <w:szCs w:val="24"/>
          <w:lang w:val="en-US" w:eastAsia="zh-CN"/>
        </w:rPr>
        <w:t>追加年初未安排的人员经费</w:t>
      </w:r>
      <w:r>
        <w:rPr>
          <w:rFonts w:hint="eastAsia" w:ascii="仿宋_GB2312" w:hAnsi="仿宋_GB2312" w:eastAsia="仿宋_GB2312"/>
          <w:sz w:val="30"/>
          <w:szCs w:val="24"/>
          <w:lang w:val="en-US"/>
        </w:rPr>
        <w:t>。</w:t>
      </w:r>
    </w:p>
    <w:p>
      <w:pPr>
        <w:spacing w:line="600" w:lineRule="exact"/>
        <w:ind w:firstLine="600"/>
        <w:rPr>
          <w:rFonts w:hint="eastAsia" w:ascii="仿宋_GB2312" w:hAnsi="仿宋_GB2312" w:eastAsia="仿宋_GB2312"/>
          <w:sz w:val="30"/>
          <w:szCs w:val="24"/>
          <w:u w:val="single"/>
          <w:lang w:val="en-US"/>
        </w:rPr>
      </w:pPr>
      <w:r>
        <w:rPr>
          <w:rFonts w:hint="eastAsia" w:ascii="仿宋_GB2312" w:hAnsi="仿宋_GB2312" w:eastAsia="仿宋_GB2312"/>
          <w:sz w:val="30"/>
          <w:szCs w:val="24"/>
          <w:lang w:val="en-US"/>
        </w:rPr>
        <w:t>2.</w:t>
      </w:r>
      <w:r>
        <w:rPr>
          <w:rFonts w:hint="eastAsia" w:ascii="仿宋_GB2312" w:hAnsi="仿宋_GB2312" w:eastAsia="仿宋_GB2312" w:cs="Times New Roman"/>
          <w:sz w:val="30"/>
          <w:szCs w:val="24"/>
          <w:lang w:val="en-US" w:eastAsia="zh-CN"/>
        </w:rPr>
        <w:t>一般公共服务支出</w:t>
      </w:r>
      <w:r>
        <w:rPr>
          <w:rFonts w:hint="eastAsia" w:ascii="仿宋_GB2312" w:hAnsi="仿宋_GB2312" w:eastAsia="仿宋_GB2312" w:cs="Times New Roman"/>
          <w:sz w:val="30"/>
          <w:szCs w:val="24"/>
          <w:lang w:val="en-US"/>
        </w:rPr>
        <w:t>（类）</w:t>
      </w:r>
      <w:r>
        <w:rPr>
          <w:rFonts w:hint="eastAsia" w:ascii="仿宋_GB2312" w:hAnsi="仿宋_GB2312" w:eastAsia="仿宋_GB2312" w:cs="Times New Roman"/>
          <w:sz w:val="30"/>
          <w:szCs w:val="24"/>
          <w:lang w:val="en-US" w:eastAsia="zh-CN"/>
        </w:rPr>
        <w:t>群众团体事务</w:t>
      </w:r>
      <w:r>
        <w:rPr>
          <w:rFonts w:hint="eastAsia" w:ascii="仿宋_GB2312" w:hAnsi="仿宋_GB2312" w:eastAsia="仿宋_GB2312" w:cs="Times New Roman"/>
          <w:sz w:val="30"/>
          <w:szCs w:val="24"/>
          <w:lang w:val="en-US"/>
        </w:rPr>
        <w:t>（款）</w:t>
      </w:r>
      <w:r>
        <w:rPr>
          <w:rFonts w:hint="eastAsia" w:ascii="仿宋_GB2312" w:hAnsi="仿宋_GB2312" w:eastAsia="仿宋_GB2312" w:cs="Times New Roman"/>
          <w:sz w:val="30"/>
          <w:szCs w:val="24"/>
          <w:lang w:val="en-US" w:eastAsia="zh-CN"/>
        </w:rPr>
        <w:t>一般行政管理事务</w:t>
      </w:r>
      <w:r>
        <w:rPr>
          <w:rFonts w:hint="eastAsia" w:ascii="仿宋_GB2312" w:hAnsi="仿宋_GB2312" w:eastAsia="仿宋_GB2312" w:cs="Times New Roman"/>
          <w:sz w:val="30"/>
          <w:szCs w:val="24"/>
          <w:lang w:val="en-US"/>
        </w:rPr>
        <w:t>（项）年初预算为</w:t>
      </w:r>
      <w:r>
        <w:rPr>
          <w:rFonts w:hint="default" w:ascii="Times New Roman" w:hAnsi="Times New Roman" w:eastAsia="Times New Roman" w:cs="Times New Roman"/>
          <w:kern w:val="2"/>
          <w:sz w:val="30"/>
          <w:szCs w:val="24"/>
          <w:lang w:val="en-US" w:eastAsia="zh-CN"/>
        </w:rPr>
        <w:t>3,800,000.00</w:t>
      </w:r>
      <w:r>
        <w:rPr>
          <w:rFonts w:hint="eastAsia" w:ascii="仿宋_GB2312" w:hAnsi="仿宋_GB2312" w:eastAsia="仿宋_GB2312"/>
          <w:sz w:val="30"/>
          <w:szCs w:val="24"/>
          <w:lang w:val="en-US"/>
        </w:rPr>
        <w:t>元，支出决算为</w:t>
      </w:r>
      <w:r>
        <w:rPr>
          <w:rFonts w:hint="default" w:ascii="Times New Roman" w:hAnsi="Times New Roman" w:eastAsia="Times New Roman" w:cs="Times New Roman"/>
          <w:kern w:val="2"/>
          <w:sz w:val="30"/>
          <w:szCs w:val="24"/>
          <w:lang w:val="en-US" w:eastAsia="zh-CN"/>
        </w:rPr>
        <w:t>5,395,272.82</w:t>
      </w:r>
      <w:r>
        <w:rPr>
          <w:rFonts w:hint="eastAsia" w:ascii="仿宋_GB2312" w:hAnsi="仿宋_GB2312" w:eastAsia="仿宋_GB2312"/>
          <w:sz w:val="30"/>
          <w:szCs w:val="24"/>
          <w:lang w:val="en-US"/>
        </w:rPr>
        <w:t>元，完成年初预算的</w:t>
      </w:r>
      <w:r>
        <w:rPr>
          <w:rFonts w:hint="default" w:ascii="Times New Roman" w:hAnsi="Times New Roman" w:eastAsia="Times New Roman" w:cs="Times New Roman"/>
          <w:kern w:val="2"/>
          <w:sz w:val="30"/>
          <w:szCs w:val="24"/>
          <w:lang w:val="en-US" w:eastAsia="zh-CN"/>
        </w:rPr>
        <w:t>141.98</w:t>
      </w:r>
      <w:r>
        <w:rPr>
          <w:rFonts w:hint="default" w:ascii="Times New Roman" w:hAnsi="Times New Roman" w:eastAsia="Times New Roman" w:cs="Times New Roman"/>
          <w:kern w:val="2"/>
          <w:sz w:val="30"/>
          <w:szCs w:val="24"/>
          <w:lang w:val="en-US"/>
        </w:rPr>
        <w:t>%</w:t>
      </w:r>
      <w:r>
        <w:rPr>
          <w:rFonts w:hint="eastAsia" w:ascii="仿宋_GB2312" w:hAnsi="仿宋_GB2312" w:eastAsia="仿宋_GB2312"/>
          <w:sz w:val="30"/>
          <w:szCs w:val="24"/>
          <w:lang w:val="en-US"/>
        </w:rPr>
        <w:t>，决算数大于年初预算数的主要原因是</w:t>
      </w:r>
      <w:r>
        <w:rPr>
          <w:rFonts w:hint="eastAsia" w:ascii="仿宋_GB2312" w:hAnsi="仿宋_GB2312" w:eastAsia="仿宋_GB2312"/>
          <w:sz w:val="30"/>
          <w:szCs w:val="24"/>
          <w:lang w:val="en-US" w:eastAsia="zh-CN"/>
        </w:rPr>
        <w:t>按照全市工作安排，追加设备购置专项经费</w:t>
      </w:r>
      <w:r>
        <w:rPr>
          <w:rFonts w:hint="eastAsia" w:ascii="仿宋_GB2312" w:hAnsi="仿宋_GB2312" w:eastAsia="仿宋_GB2312"/>
          <w:sz w:val="30"/>
          <w:szCs w:val="24"/>
          <w:lang w:val="en-US"/>
        </w:rPr>
        <w:t>。</w:t>
      </w:r>
    </w:p>
    <w:p>
      <w:pPr>
        <w:spacing w:line="600" w:lineRule="exact"/>
        <w:ind w:firstLine="600"/>
        <w:rPr>
          <w:rFonts w:hint="eastAsia" w:ascii="仿宋_GB2312" w:hAnsi="仿宋_GB2312" w:eastAsia="仿宋_GB2312"/>
          <w:sz w:val="30"/>
          <w:szCs w:val="24"/>
          <w:lang w:val="en-US"/>
        </w:rPr>
      </w:pPr>
      <w:r>
        <w:rPr>
          <w:rFonts w:hint="eastAsia" w:ascii="仿宋_GB2312" w:hAnsi="仿宋_GB2312" w:eastAsia="仿宋_GB2312"/>
          <w:sz w:val="30"/>
          <w:szCs w:val="24"/>
          <w:lang w:val="en-US" w:eastAsia="zh-CN"/>
        </w:rPr>
        <w:t>3</w:t>
      </w:r>
      <w:r>
        <w:rPr>
          <w:rFonts w:hint="eastAsia" w:ascii="仿宋_GB2312" w:hAnsi="仿宋_GB2312" w:eastAsia="仿宋_GB2312"/>
          <w:sz w:val="30"/>
          <w:szCs w:val="24"/>
          <w:lang w:val="en-US"/>
        </w:rPr>
        <w:t>.</w:t>
      </w:r>
      <w:r>
        <w:rPr>
          <w:rFonts w:hint="eastAsia" w:ascii="仿宋_GB2312" w:hAnsi="仿宋_GB2312" w:eastAsia="仿宋_GB2312" w:cs="Times New Roman"/>
          <w:sz w:val="30"/>
          <w:szCs w:val="24"/>
          <w:lang w:val="en-US" w:eastAsia="zh-CN"/>
        </w:rPr>
        <w:t>社会保障和就业支出</w:t>
      </w:r>
      <w:r>
        <w:rPr>
          <w:rFonts w:hint="eastAsia" w:ascii="仿宋_GB2312" w:hAnsi="仿宋_GB2312" w:eastAsia="仿宋_GB2312" w:cs="Times New Roman"/>
          <w:sz w:val="30"/>
          <w:szCs w:val="24"/>
          <w:lang w:val="en-US"/>
        </w:rPr>
        <w:t>（类）</w:t>
      </w:r>
      <w:r>
        <w:rPr>
          <w:rFonts w:hint="eastAsia" w:ascii="仿宋_GB2312" w:hAnsi="仿宋_GB2312" w:eastAsia="仿宋_GB2312" w:cs="Times New Roman"/>
          <w:sz w:val="30"/>
          <w:szCs w:val="24"/>
          <w:lang w:val="en-US" w:eastAsia="zh-CN"/>
        </w:rPr>
        <w:t>行政事业单位养老支出</w:t>
      </w:r>
      <w:r>
        <w:rPr>
          <w:rFonts w:hint="eastAsia" w:ascii="仿宋_GB2312" w:hAnsi="仿宋_GB2312" w:eastAsia="仿宋_GB2312" w:cs="Times New Roman"/>
          <w:sz w:val="30"/>
          <w:szCs w:val="24"/>
          <w:lang w:val="en-US"/>
        </w:rPr>
        <w:t>（款）</w:t>
      </w:r>
      <w:r>
        <w:rPr>
          <w:rFonts w:hint="eastAsia" w:ascii="仿宋_GB2312" w:hAnsi="仿宋_GB2312" w:eastAsia="仿宋_GB2312" w:cs="Times New Roman"/>
          <w:sz w:val="30"/>
          <w:szCs w:val="24"/>
          <w:lang w:val="en-US" w:eastAsia="zh-CN"/>
        </w:rPr>
        <w:t>机关事业单位基本养老保险缴费支出</w:t>
      </w:r>
      <w:r>
        <w:rPr>
          <w:rFonts w:hint="eastAsia" w:ascii="仿宋_GB2312" w:hAnsi="仿宋_GB2312" w:eastAsia="仿宋_GB2312" w:cs="Times New Roman"/>
          <w:sz w:val="30"/>
          <w:szCs w:val="24"/>
          <w:lang w:val="en-US"/>
        </w:rPr>
        <w:t>（项）年初预算为</w:t>
      </w:r>
      <w:r>
        <w:rPr>
          <w:rFonts w:hint="eastAsia" w:eastAsia="Times New Roman" w:cs="Times New Roman"/>
          <w:kern w:val="2"/>
          <w:sz w:val="30"/>
          <w:szCs w:val="24"/>
          <w:highlight w:val="none"/>
          <w:lang w:val="en-US" w:eastAsia="zh-CN"/>
        </w:rPr>
        <w:t>998,000</w:t>
      </w:r>
      <w:r>
        <w:rPr>
          <w:rFonts w:hint="eastAsia" w:ascii="仿宋_GB2312" w:hAnsi="仿宋_GB2312" w:eastAsia="仿宋_GB2312"/>
          <w:sz w:val="30"/>
          <w:szCs w:val="24"/>
          <w:lang w:val="en-US"/>
        </w:rPr>
        <w:t>元，支出决算为</w:t>
      </w:r>
      <w:r>
        <w:rPr>
          <w:rFonts w:hint="eastAsia" w:eastAsia="Times New Roman" w:cs="Times New Roman"/>
          <w:kern w:val="2"/>
          <w:sz w:val="30"/>
          <w:szCs w:val="24"/>
          <w:lang w:val="en-US" w:eastAsia="zh-CN"/>
        </w:rPr>
        <w:t>983,660</w:t>
      </w:r>
      <w:r>
        <w:rPr>
          <w:rFonts w:hint="eastAsia" w:ascii="仿宋_GB2312" w:hAnsi="仿宋_GB2312" w:eastAsia="仿宋_GB2312"/>
          <w:sz w:val="30"/>
          <w:szCs w:val="24"/>
          <w:lang w:val="en-US"/>
        </w:rPr>
        <w:t>元，完成年初预算的</w:t>
      </w:r>
      <w:r>
        <w:rPr>
          <w:rFonts w:hint="default" w:ascii="Times New Roman" w:hAnsi="Times New Roman" w:eastAsia="Times New Roman" w:cs="Times New Roman"/>
          <w:kern w:val="2"/>
          <w:sz w:val="30"/>
          <w:szCs w:val="24"/>
          <w:lang w:val="en-US" w:eastAsia="zh-CN"/>
        </w:rPr>
        <w:t>98.</w:t>
      </w:r>
      <w:r>
        <w:rPr>
          <w:rFonts w:hint="eastAsia" w:eastAsia="Times New Roman" w:cs="Times New Roman"/>
          <w:kern w:val="2"/>
          <w:sz w:val="30"/>
          <w:szCs w:val="24"/>
          <w:lang w:val="en-US" w:eastAsia="zh-CN"/>
        </w:rPr>
        <w:t>57</w:t>
      </w:r>
      <w:r>
        <w:rPr>
          <w:rFonts w:hint="default" w:ascii="Times New Roman" w:hAnsi="Times New Roman" w:eastAsia="Times New Roman" w:cs="Times New Roman"/>
          <w:kern w:val="2"/>
          <w:sz w:val="30"/>
          <w:szCs w:val="24"/>
          <w:lang w:val="en-US" w:eastAsia="zh-CN"/>
        </w:rPr>
        <w:t>%</w:t>
      </w:r>
      <w:r>
        <w:rPr>
          <w:rFonts w:hint="eastAsia" w:ascii="仿宋_GB2312" w:hAnsi="仿宋_GB2312" w:eastAsia="仿宋_GB2312"/>
          <w:sz w:val="30"/>
          <w:szCs w:val="24"/>
          <w:lang w:val="en-US"/>
        </w:rPr>
        <w:t>，决算数</w:t>
      </w:r>
      <w:r>
        <w:rPr>
          <w:rFonts w:hint="eastAsia" w:ascii="仿宋_GB2312" w:hAnsi="仿宋_GB2312" w:eastAsia="仿宋_GB2312"/>
          <w:sz w:val="30"/>
          <w:szCs w:val="24"/>
          <w:lang w:val="en-US" w:eastAsia="zh-CN"/>
        </w:rPr>
        <w:t>小</w:t>
      </w:r>
      <w:r>
        <w:rPr>
          <w:rFonts w:hint="eastAsia" w:ascii="仿宋_GB2312" w:hAnsi="仿宋_GB2312" w:eastAsia="仿宋_GB2312"/>
          <w:sz w:val="30"/>
          <w:szCs w:val="24"/>
          <w:lang w:val="en-US"/>
        </w:rPr>
        <w:t>于年初预算数的主要原因是</w:t>
      </w:r>
      <w:r>
        <w:rPr>
          <w:rFonts w:hint="eastAsia" w:ascii="仿宋_GB2312" w:hAnsi="仿宋_GB2312" w:eastAsia="仿宋_GB2312"/>
          <w:sz w:val="30"/>
          <w:szCs w:val="24"/>
          <w:lang w:val="en-US" w:eastAsia="zh-CN"/>
        </w:rPr>
        <w:t>本年支出减少</w:t>
      </w:r>
      <w:r>
        <w:rPr>
          <w:rFonts w:hint="eastAsia" w:ascii="仿宋_GB2312" w:hAnsi="仿宋_GB2312" w:eastAsia="仿宋_GB2312"/>
          <w:sz w:val="30"/>
          <w:szCs w:val="24"/>
          <w:lang w:val="en-US"/>
        </w:rPr>
        <w:t>。</w:t>
      </w:r>
    </w:p>
    <w:p>
      <w:pPr>
        <w:spacing w:line="600" w:lineRule="exact"/>
        <w:ind w:firstLine="600"/>
        <w:rPr>
          <w:rFonts w:hint="eastAsia" w:ascii="仿宋_GB2312" w:hAnsi="仿宋_GB2312" w:eastAsia="仿宋_GB2312"/>
          <w:sz w:val="30"/>
          <w:szCs w:val="24"/>
          <w:lang w:val="en-US"/>
        </w:rPr>
      </w:pPr>
      <w:r>
        <w:rPr>
          <w:rFonts w:hint="eastAsia" w:ascii="仿宋_GB2312" w:hAnsi="仿宋_GB2312" w:eastAsia="仿宋_GB2312"/>
          <w:sz w:val="30"/>
          <w:szCs w:val="24"/>
          <w:lang w:val="en-US" w:eastAsia="zh-CN"/>
        </w:rPr>
        <w:t>4.</w:t>
      </w:r>
      <w:r>
        <w:rPr>
          <w:rFonts w:hint="eastAsia" w:ascii="仿宋_GB2312" w:hAnsi="仿宋_GB2312" w:eastAsia="仿宋_GB2312" w:cs="Times New Roman"/>
          <w:sz w:val="30"/>
          <w:szCs w:val="24"/>
          <w:lang w:val="en-US" w:eastAsia="zh-CN"/>
        </w:rPr>
        <w:t>社会保障和就业支出</w:t>
      </w:r>
      <w:r>
        <w:rPr>
          <w:rFonts w:hint="eastAsia" w:ascii="仿宋_GB2312" w:hAnsi="仿宋_GB2312" w:eastAsia="仿宋_GB2312" w:cs="Times New Roman"/>
          <w:sz w:val="30"/>
          <w:szCs w:val="24"/>
          <w:lang w:val="en-US"/>
        </w:rPr>
        <w:t>（类）</w:t>
      </w:r>
      <w:r>
        <w:rPr>
          <w:rFonts w:hint="eastAsia" w:ascii="仿宋_GB2312" w:hAnsi="仿宋_GB2312" w:eastAsia="仿宋_GB2312" w:cs="Times New Roman"/>
          <w:sz w:val="30"/>
          <w:szCs w:val="24"/>
          <w:lang w:val="en-US" w:eastAsia="zh-CN"/>
        </w:rPr>
        <w:t>行政事业单位养老支出</w:t>
      </w:r>
      <w:r>
        <w:rPr>
          <w:rFonts w:hint="eastAsia" w:ascii="仿宋_GB2312" w:hAnsi="仿宋_GB2312" w:eastAsia="仿宋_GB2312" w:cs="Times New Roman"/>
          <w:sz w:val="30"/>
          <w:szCs w:val="24"/>
          <w:lang w:val="en-US"/>
        </w:rPr>
        <w:t>（款）</w:t>
      </w:r>
      <w:r>
        <w:rPr>
          <w:rFonts w:hint="eastAsia" w:ascii="仿宋_GB2312" w:hAnsi="仿宋_GB2312" w:eastAsia="仿宋_GB2312" w:cs="Times New Roman"/>
          <w:sz w:val="30"/>
          <w:szCs w:val="24"/>
          <w:lang w:val="en-US" w:eastAsia="zh-CN"/>
        </w:rPr>
        <w:t>机关事业单位职业年金缴费支出</w:t>
      </w:r>
      <w:r>
        <w:rPr>
          <w:rFonts w:hint="eastAsia" w:ascii="仿宋_GB2312" w:hAnsi="仿宋_GB2312" w:eastAsia="仿宋_GB2312" w:cs="Times New Roman"/>
          <w:sz w:val="30"/>
          <w:szCs w:val="24"/>
          <w:lang w:val="en-US"/>
        </w:rPr>
        <w:t>（项）年初预算为</w:t>
      </w:r>
      <w:r>
        <w:rPr>
          <w:rFonts w:hint="eastAsia" w:eastAsia="Times New Roman" w:cs="Times New Roman"/>
          <w:kern w:val="2"/>
          <w:sz w:val="30"/>
          <w:szCs w:val="24"/>
          <w:highlight w:val="none"/>
          <w:lang w:val="en-US" w:eastAsia="zh-CN"/>
        </w:rPr>
        <w:t>499,000</w:t>
      </w:r>
      <w:r>
        <w:rPr>
          <w:rFonts w:hint="eastAsia" w:ascii="仿宋_GB2312" w:hAnsi="仿宋_GB2312" w:eastAsia="仿宋_GB2312"/>
          <w:sz w:val="30"/>
          <w:szCs w:val="24"/>
          <w:lang w:val="en-US"/>
        </w:rPr>
        <w:t>元，支出决算为</w:t>
      </w:r>
      <w:r>
        <w:rPr>
          <w:rFonts w:hint="eastAsia" w:eastAsia="Times New Roman" w:cs="Times New Roman"/>
          <w:kern w:val="2"/>
          <w:sz w:val="30"/>
          <w:szCs w:val="24"/>
          <w:lang w:val="en-US" w:eastAsia="zh-CN"/>
        </w:rPr>
        <w:t>491,829.1</w:t>
      </w:r>
      <w:r>
        <w:rPr>
          <w:rFonts w:hint="eastAsia" w:ascii="仿宋_GB2312" w:hAnsi="仿宋_GB2312" w:eastAsia="仿宋_GB2312"/>
          <w:sz w:val="30"/>
          <w:szCs w:val="24"/>
          <w:lang w:val="en-US"/>
        </w:rPr>
        <w:t>元，完成年初预算的</w:t>
      </w:r>
      <w:r>
        <w:rPr>
          <w:rFonts w:hint="eastAsia" w:ascii="Times New Roman" w:hAnsi="Times New Roman" w:eastAsia="Times New Roman" w:cs="Times New Roman"/>
          <w:kern w:val="2"/>
          <w:sz w:val="30"/>
          <w:szCs w:val="24"/>
          <w:lang w:val="en-US" w:eastAsia="zh-CN"/>
        </w:rPr>
        <w:t>98.57</w:t>
      </w:r>
      <w:r>
        <w:rPr>
          <w:rFonts w:hint="default" w:ascii="Times New Roman" w:hAnsi="Times New Roman" w:eastAsia="Times New Roman" w:cs="Times New Roman"/>
          <w:kern w:val="2"/>
          <w:sz w:val="30"/>
          <w:szCs w:val="24"/>
          <w:lang w:val="en-US" w:eastAsia="zh-CN"/>
        </w:rPr>
        <w:t>%</w:t>
      </w:r>
      <w:r>
        <w:rPr>
          <w:rFonts w:hint="eastAsia" w:ascii="仿宋_GB2312" w:hAnsi="仿宋_GB2312" w:eastAsia="仿宋_GB2312"/>
          <w:sz w:val="30"/>
          <w:szCs w:val="24"/>
          <w:lang w:val="en-US"/>
        </w:rPr>
        <w:t>，决算数</w:t>
      </w:r>
      <w:r>
        <w:rPr>
          <w:rFonts w:hint="eastAsia" w:ascii="仿宋_GB2312" w:hAnsi="仿宋_GB2312" w:eastAsia="仿宋_GB2312"/>
          <w:sz w:val="30"/>
          <w:szCs w:val="24"/>
          <w:lang w:val="en-US" w:eastAsia="zh-CN"/>
        </w:rPr>
        <w:t>小</w:t>
      </w:r>
      <w:r>
        <w:rPr>
          <w:rFonts w:hint="eastAsia" w:ascii="仿宋_GB2312" w:hAnsi="仿宋_GB2312" w:eastAsia="仿宋_GB2312"/>
          <w:sz w:val="30"/>
          <w:szCs w:val="24"/>
          <w:lang w:val="en-US"/>
        </w:rPr>
        <w:t>于年初预算数的主要原因是</w:t>
      </w:r>
      <w:r>
        <w:rPr>
          <w:rFonts w:hint="eastAsia" w:ascii="仿宋_GB2312" w:hAnsi="仿宋_GB2312" w:eastAsia="仿宋_GB2312"/>
          <w:sz w:val="30"/>
          <w:szCs w:val="24"/>
          <w:lang w:val="en-US" w:eastAsia="zh-CN"/>
        </w:rPr>
        <w:t>本年支出减少</w:t>
      </w:r>
      <w:r>
        <w:rPr>
          <w:rFonts w:hint="eastAsia" w:ascii="仿宋_GB2312" w:hAnsi="仿宋_GB2312" w:eastAsia="仿宋_GB2312"/>
          <w:sz w:val="30"/>
          <w:szCs w:val="24"/>
          <w:lang w:val="en-US"/>
        </w:rPr>
        <w:t>。</w:t>
      </w:r>
    </w:p>
    <w:p>
      <w:pPr>
        <w:spacing w:line="600" w:lineRule="exact"/>
        <w:ind w:firstLine="600"/>
        <w:rPr>
          <w:rFonts w:hint="eastAsia" w:ascii="仿宋_GB2312" w:hAnsi="仿宋_GB2312" w:eastAsia="仿宋_GB2312"/>
          <w:sz w:val="30"/>
          <w:szCs w:val="24"/>
          <w:lang w:val="en-US"/>
        </w:rPr>
      </w:pPr>
      <w:r>
        <w:rPr>
          <w:rFonts w:hint="eastAsia" w:ascii="仿宋_GB2312" w:hAnsi="仿宋_GB2312" w:eastAsia="仿宋_GB2312"/>
          <w:sz w:val="30"/>
          <w:szCs w:val="24"/>
          <w:lang w:val="en-US" w:eastAsia="zh-CN"/>
        </w:rPr>
        <w:t>5.</w:t>
      </w:r>
      <w:r>
        <w:rPr>
          <w:rFonts w:hint="eastAsia" w:ascii="仿宋_GB2312" w:hAnsi="仿宋_GB2312" w:eastAsia="仿宋_GB2312" w:cs="Times New Roman"/>
          <w:sz w:val="30"/>
          <w:szCs w:val="24"/>
          <w:lang w:val="en-US" w:eastAsia="zh-CN"/>
        </w:rPr>
        <w:t>卫生健康支出</w:t>
      </w:r>
      <w:r>
        <w:rPr>
          <w:rFonts w:hint="eastAsia" w:ascii="仿宋_GB2312" w:hAnsi="仿宋_GB2312" w:eastAsia="仿宋_GB2312" w:cs="Times New Roman"/>
          <w:sz w:val="30"/>
          <w:szCs w:val="24"/>
          <w:lang w:val="en-US"/>
        </w:rPr>
        <w:t>（类）</w:t>
      </w:r>
      <w:r>
        <w:rPr>
          <w:rFonts w:hint="eastAsia" w:ascii="仿宋_GB2312" w:hAnsi="仿宋_GB2312" w:eastAsia="仿宋_GB2312" w:cs="Times New Roman"/>
          <w:sz w:val="30"/>
          <w:szCs w:val="24"/>
          <w:lang w:val="en-US" w:eastAsia="zh-CN"/>
        </w:rPr>
        <w:t>行政事业单位医疗</w:t>
      </w:r>
      <w:r>
        <w:rPr>
          <w:rFonts w:hint="eastAsia" w:ascii="仿宋_GB2312" w:hAnsi="仿宋_GB2312" w:eastAsia="仿宋_GB2312" w:cs="Times New Roman"/>
          <w:sz w:val="30"/>
          <w:szCs w:val="24"/>
          <w:lang w:val="en-US"/>
        </w:rPr>
        <w:t>（款）</w:t>
      </w:r>
      <w:r>
        <w:rPr>
          <w:rFonts w:hint="eastAsia" w:ascii="仿宋_GB2312" w:hAnsi="仿宋_GB2312" w:eastAsia="仿宋_GB2312" w:cs="Times New Roman"/>
          <w:sz w:val="30"/>
          <w:szCs w:val="24"/>
          <w:lang w:val="en-US" w:eastAsia="zh-CN"/>
        </w:rPr>
        <w:t>行政单位医疗</w:t>
      </w:r>
      <w:r>
        <w:rPr>
          <w:rFonts w:hint="eastAsia" w:ascii="仿宋_GB2312" w:hAnsi="仿宋_GB2312" w:eastAsia="仿宋_GB2312" w:cs="Times New Roman"/>
          <w:sz w:val="30"/>
          <w:szCs w:val="24"/>
          <w:lang w:val="en-US"/>
        </w:rPr>
        <w:t>（项）年初预算为</w:t>
      </w:r>
      <w:r>
        <w:rPr>
          <w:rFonts w:hint="default" w:ascii="Times New Roman" w:hAnsi="Times New Roman" w:eastAsia="Times New Roman" w:cs="Times New Roman"/>
          <w:kern w:val="2"/>
          <w:sz w:val="30"/>
          <w:szCs w:val="24"/>
          <w:lang w:val="en-US" w:eastAsia="zh-CN"/>
        </w:rPr>
        <w:t>755,000.00</w:t>
      </w:r>
      <w:r>
        <w:rPr>
          <w:rFonts w:hint="eastAsia" w:ascii="仿宋_GB2312" w:hAnsi="仿宋_GB2312" w:eastAsia="仿宋_GB2312"/>
          <w:sz w:val="30"/>
          <w:szCs w:val="24"/>
          <w:lang w:val="en-US"/>
        </w:rPr>
        <w:t>元，支出决算为</w:t>
      </w:r>
      <w:r>
        <w:rPr>
          <w:rFonts w:hint="default" w:ascii="Times New Roman" w:hAnsi="Times New Roman" w:eastAsia="Times New Roman" w:cs="Times New Roman"/>
          <w:kern w:val="2"/>
          <w:sz w:val="30"/>
          <w:szCs w:val="24"/>
          <w:lang w:val="en-US" w:eastAsia="zh-CN"/>
        </w:rPr>
        <w:t>2,178,690.72</w:t>
      </w:r>
      <w:r>
        <w:rPr>
          <w:rFonts w:hint="eastAsia" w:ascii="仿宋_GB2312" w:hAnsi="仿宋_GB2312" w:eastAsia="仿宋_GB2312"/>
          <w:sz w:val="30"/>
          <w:szCs w:val="24"/>
          <w:lang w:val="en-US"/>
        </w:rPr>
        <w:t>元，完成年初预算的</w:t>
      </w:r>
      <w:r>
        <w:rPr>
          <w:rFonts w:hint="eastAsia" w:ascii="Times New Roman" w:hAnsi="Times New Roman" w:eastAsia="Times New Roman" w:cs="Times New Roman"/>
          <w:kern w:val="2"/>
          <w:sz w:val="30"/>
          <w:szCs w:val="24"/>
          <w:lang w:val="en-US" w:eastAsia="zh-CN"/>
        </w:rPr>
        <w:t>28</w:t>
      </w:r>
      <w:r>
        <w:rPr>
          <w:rFonts w:hint="default" w:ascii="Times New Roman" w:hAnsi="Times New Roman" w:eastAsia="Times New Roman" w:cs="Times New Roman"/>
          <w:kern w:val="2"/>
          <w:sz w:val="30"/>
          <w:szCs w:val="24"/>
          <w:lang w:val="en-US" w:eastAsia="zh-CN"/>
        </w:rPr>
        <w:t>8.57%</w:t>
      </w:r>
      <w:r>
        <w:rPr>
          <w:rFonts w:hint="eastAsia" w:ascii="仿宋_GB2312" w:hAnsi="仿宋_GB2312" w:eastAsia="仿宋_GB2312"/>
          <w:sz w:val="30"/>
          <w:szCs w:val="24"/>
          <w:lang w:val="en-US"/>
        </w:rPr>
        <w:t>，决算数</w:t>
      </w:r>
      <w:r>
        <w:rPr>
          <w:rFonts w:hint="eastAsia" w:ascii="仿宋_GB2312" w:hAnsi="仿宋_GB2312" w:eastAsia="仿宋_GB2312"/>
          <w:sz w:val="30"/>
          <w:szCs w:val="24"/>
          <w:lang w:val="en-US" w:eastAsia="zh-CN"/>
        </w:rPr>
        <w:t>大</w:t>
      </w:r>
      <w:r>
        <w:rPr>
          <w:rFonts w:hint="eastAsia" w:ascii="仿宋_GB2312" w:hAnsi="仿宋_GB2312" w:eastAsia="仿宋_GB2312"/>
          <w:sz w:val="30"/>
          <w:szCs w:val="24"/>
          <w:lang w:val="en-US"/>
        </w:rPr>
        <w:t>于年初预算数的主要原因是</w:t>
      </w:r>
      <w:r>
        <w:rPr>
          <w:rFonts w:hint="eastAsia" w:ascii="仿宋_GB2312" w:hAnsi="仿宋_GB2312" w:eastAsia="仿宋_GB2312"/>
          <w:sz w:val="30"/>
          <w:szCs w:val="24"/>
          <w:lang w:val="en-US" w:eastAsia="zh-CN"/>
        </w:rPr>
        <w:t>追加离休老干部医药费</w:t>
      </w:r>
      <w:r>
        <w:rPr>
          <w:rFonts w:hint="eastAsia" w:ascii="仿宋_GB2312" w:hAnsi="仿宋_GB2312" w:eastAsia="仿宋_GB2312"/>
          <w:sz w:val="30"/>
          <w:szCs w:val="24"/>
          <w:lang w:val="en-US"/>
        </w:rPr>
        <w:t>。</w:t>
      </w:r>
    </w:p>
    <w:p>
      <w:pPr>
        <w:spacing w:line="600" w:lineRule="exact"/>
        <w:ind w:firstLine="600"/>
        <w:rPr>
          <w:rFonts w:hint="eastAsia" w:ascii="仿宋_GB2312" w:hAnsi="仿宋_GB2312" w:eastAsia="仿宋_GB2312" w:cs="Times New Roman"/>
          <w:sz w:val="30"/>
          <w:szCs w:val="24"/>
          <w:lang w:val="en-US"/>
        </w:rPr>
      </w:pPr>
      <w:r>
        <w:rPr>
          <w:rFonts w:hint="eastAsia" w:ascii="仿宋_GB2312" w:hAnsi="仿宋_GB2312" w:eastAsia="仿宋_GB2312"/>
          <w:sz w:val="30"/>
          <w:szCs w:val="24"/>
          <w:lang w:val="en-US" w:eastAsia="zh-CN"/>
        </w:rPr>
        <w:t>6.</w:t>
      </w:r>
      <w:r>
        <w:rPr>
          <w:rFonts w:hint="eastAsia" w:ascii="仿宋_GB2312" w:hAnsi="仿宋_GB2312" w:eastAsia="仿宋_GB2312" w:cs="Times New Roman"/>
          <w:sz w:val="30"/>
          <w:szCs w:val="24"/>
          <w:lang w:val="en-US" w:eastAsia="zh-CN"/>
        </w:rPr>
        <w:t>卫生健康支出</w:t>
      </w:r>
      <w:r>
        <w:rPr>
          <w:rFonts w:hint="eastAsia" w:ascii="仿宋_GB2312" w:hAnsi="仿宋_GB2312" w:eastAsia="仿宋_GB2312" w:cs="Times New Roman"/>
          <w:sz w:val="30"/>
          <w:szCs w:val="24"/>
          <w:lang w:val="en-US"/>
        </w:rPr>
        <w:t>（类）</w:t>
      </w:r>
      <w:r>
        <w:rPr>
          <w:rFonts w:hint="eastAsia" w:ascii="仿宋_GB2312" w:hAnsi="仿宋_GB2312" w:eastAsia="仿宋_GB2312" w:cs="Times New Roman"/>
          <w:sz w:val="30"/>
          <w:szCs w:val="24"/>
          <w:lang w:val="en-US" w:eastAsia="zh-CN"/>
        </w:rPr>
        <w:t>行政事业单位医疗</w:t>
      </w:r>
      <w:r>
        <w:rPr>
          <w:rFonts w:hint="eastAsia" w:ascii="仿宋_GB2312" w:hAnsi="仿宋_GB2312" w:eastAsia="仿宋_GB2312" w:cs="Times New Roman"/>
          <w:sz w:val="30"/>
          <w:szCs w:val="24"/>
          <w:lang w:val="en-US"/>
        </w:rPr>
        <w:t>（款）</w:t>
      </w:r>
      <w:r>
        <w:rPr>
          <w:rFonts w:hint="eastAsia" w:ascii="仿宋_GB2312" w:hAnsi="仿宋_GB2312" w:eastAsia="仿宋_GB2312" w:cs="Times New Roman"/>
          <w:sz w:val="30"/>
          <w:szCs w:val="24"/>
          <w:lang w:val="en-US" w:eastAsia="zh-CN"/>
        </w:rPr>
        <w:t>公务员医疗补助</w:t>
      </w:r>
      <w:r>
        <w:rPr>
          <w:rFonts w:hint="eastAsia" w:ascii="仿宋_GB2312" w:hAnsi="仿宋_GB2312" w:eastAsia="仿宋_GB2312" w:cs="Times New Roman"/>
          <w:sz w:val="30"/>
          <w:szCs w:val="24"/>
          <w:lang w:val="en-US"/>
        </w:rPr>
        <w:t>（项）年初预算为</w:t>
      </w:r>
      <w:r>
        <w:rPr>
          <w:rFonts w:hint="default" w:ascii="Times New Roman" w:hAnsi="Times New Roman" w:eastAsia="Times New Roman" w:cs="Times New Roman"/>
          <w:kern w:val="2"/>
          <w:sz w:val="30"/>
          <w:szCs w:val="24"/>
          <w:lang w:val="en-US" w:eastAsia="zh-CN"/>
        </w:rPr>
        <w:t>249,000.00</w:t>
      </w:r>
      <w:r>
        <w:rPr>
          <w:rFonts w:hint="eastAsia" w:ascii="仿宋_GB2312" w:hAnsi="仿宋_GB2312" w:eastAsia="仿宋_GB2312"/>
          <w:sz w:val="30"/>
          <w:szCs w:val="24"/>
          <w:lang w:val="en-US"/>
        </w:rPr>
        <w:t>元，支出决算为</w:t>
      </w:r>
      <w:r>
        <w:rPr>
          <w:rFonts w:hint="default" w:ascii="Times New Roman" w:hAnsi="Times New Roman" w:eastAsia="Times New Roman" w:cs="Times New Roman"/>
          <w:kern w:val="2"/>
          <w:sz w:val="30"/>
          <w:szCs w:val="24"/>
          <w:lang w:val="en-US" w:eastAsia="zh-CN"/>
        </w:rPr>
        <w:t>245,915.00</w:t>
      </w:r>
      <w:r>
        <w:rPr>
          <w:rFonts w:hint="eastAsia" w:ascii="仿宋_GB2312" w:hAnsi="仿宋_GB2312" w:eastAsia="仿宋_GB2312"/>
          <w:sz w:val="30"/>
          <w:szCs w:val="24"/>
          <w:lang w:val="en-US"/>
        </w:rPr>
        <w:t>元，完成年初预算的</w:t>
      </w:r>
      <w:r>
        <w:rPr>
          <w:rFonts w:hint="default" w:ascii="Times New Roman" w:hAnsi="Times New Roman" w:eastAsia="Times New Roman" w:cs="Times New Roman"/>
          <w:kern w:val="2"/>
          <w:sz w:val="30"/>
          <w:szCs w:val="24"/>
          <w:lang w:val="en-US" w:eastAsia="zh-CN"/>
        </w:rPr>
        <w:t>98.77%</w:t>
      </w:r>
      <w:r>
        <w:rPr>
          <w:rFonts w:hint="eastAsia" w:ascii="仿宋_GB2312" w:hAnsi="仿宋_GB2312" w:eastAsia="仿宋_GB2312"/>
          <w:sz w:val="30"/>
          <w:szCs w:val="24"/>
          <w:lang w:val="en-US"/>
        </w:rPr>
        <w:t>，决算数</w:t>
      </w:r>
      <w:r>
        <w:rPr>
          <w:rFonts w:hint="eastAsia" w:ascii="仿宋_GB2312" w:hAnsi="仿宋_GB2312" w:eastAsia="仿宋_GB2312"/>
          <w:sz w:val="30"/>
          <w:szCs w:val="24"/>
          <w:lang w:val="en-US" w:eastAsia="zh-CN"/>
        </w:rPr>
        <w:t>小</w:t>
      </w:r>
      <w:r>
        <w:rPr>
          <w:rFonts w:hint="eastAsia" w:ascii="仿宋_GB2312" w:hAnsi="仿宋_GB2312" w:eastAsia="仿宋_GB2312"/>
          <w:sz w:val="30"/>
          <w:szCs w:val="24"/>
          <w:lang w:val="en-US"/>
        </w:rPr>
        <w:t>于年初预算数的主要</w:t>
      </w:r>
      <w:r>
        <w:rPr>
          <w:rFonts w:hint="eastAsia" w:ascii="仿宋_GB2312" w:hAnsi="仿宋_GB2312" w:eastAsia="仿宋_GB2312" w:cs="Times New Roman"/>
          <w:sz w:val="30"/>
          <w:szCs w:val="24"/>
          <w:lang w:val="en-US"/>
        </w:rPr>
        <w:t>原因是</w:t>
      </w:r>
      <w:r>
        <w:rPr>
          <w:rFonts w:hint="eastAsia" w:ascii="仿宋_GB2312" w:hAnsi="仿宋_GB2312" w:eastAsia="仿宋_GB2312" w:cs="Times New Roman"/>
          <w:sz w:val="30"/>
          <w:szCs w:val="24"/>
          <w:lang w:val="en-US" w:eastAsia="zh-CN"/>
        </w:rPr>
        <w:t>本年支出减少</w:t>
      </w:r>
      <w:r>
        <w:rPr>
          <w:rFonts w:hint="eastAsia" w:ascii="仿宋_GB2312" w:hAnsi="仿宋_GB2312" w:eastAsia="仿宋_GB2312" w:cs="Times New Roman"/>
          <w:sz w:val="30"/>
          <w:szCs w:val="24"/>
          <w:lang w:val="en-US"/>
        </w:rPr>
        <w:t>。</w:t>
      </w:r>
    </w:p>
    <w:p>
      <w:pPr>
        <w:pStyle w:val="3"/>
        <w:spacing w:before="0" w:after="0" w:line="600" w:lineRule="exact"/>
        <w:ind w:firstLine="600" w:firstLineChars="200"/>
        <w:rPr>
          <w:rFonts w:ascii="黑体" w:hAnsi="黑体" w:eastAsia="黑体"/>
          <w:b w:val="0"/>
          <w:sz w:val="30"/>
          <w:szCs w:val="30"/>
        </w:rPr>
      </w:pPr>
      <w:r>
        <w:rPr>
          <w:rFonts w:ascii="黑体" w:hAnsi="黑体" w:eastAsia="黑体"/>
          <w:b w:val="0"/>
          <w:sz w:val="30"/>
          <w:szCs w:val="30"/>
        </w:rPr>
        <w:t>六、一般公共预算财政拨款基本支出决算情况</w:t>
      </w:r>
      <w:bookmarkEnd w:id="22"/>
      <w:r>
        <w:rPr>
          <w:rFonts w:hint="eastAsia" w:ascii="黑体" w:hAnsi="黑体" w:eastAsia="黑体"/>
          <w:b w:val="0"/>
          <w:sz w:val="30"/>
          <w:szCs w:val="30"/>
          <w:lang w:eastAsia="zh-CN"/>
        </w:rPr>
        <w:t>说明</w:t>
      </w:r>
    </w:p>
    <w:p>
      <w:pPr>
        <w:spacing w:line="600" w:lineRule="exact"/>
        <w:ind w:firstLine="600" w:firstLineChars="200"/>
        <w:rPr>
          <w:rFonts w:eastAsia="仿宋_GB2312"/>
          <w:sz w:val="30"/>
          <w:szCs w:val="30"/>
        </w:rPr>
      </w:pPr>
      <w:r>
        <w:rPr>
          <w:rFonts w:eastAsia="仿宋_GB2312"/>
          <w:sz w:val="30"/>
          <w:szCs w:val="30"/>
        </w:rPr>
        <w:t>天津市</w:t>
      </w:r>
      <w:r>
        <w:rPr>
          <w:rFonts w:hint="eastAsia" w:eastAsia="仿宋_GB2312"/>
          <w:sz w:val="30"/>
          <w:szCs w:val="30"/>
          <w:lang w:eastAsia="zh-CN"/>
        </w:rPr>
        <w:t>妇女联合会（本级）</w:t>
      </w:r>
      <w:r>
        <w:rPr>
          <w:rFonts w:hint="eastAsia" w:eastAsia="仿宋_GB2312"/>
          <w:sz w:val="30"/>
          <w:szCs w:val="30"/>
        </w:rPr>
        <w:t>2021</w:t>
      </w:r>
      <w:r>
        <w:rPr>
          <w:rFonts w:eastAsia="仿宋_GB2312"/>
          <w:sz w:val="30"/>
          <w:szCs w:val="30"/>
        </w:rPr>
        <w:t>年度部门决算一般公共预算财政拨款基本支出</w:t>
      </w:r>
      <w:r>
        <w:rPr>
          <w:rFonts w:hint="eastAsia" w:ascii="仿宋_GB2312" w:hAnsi="仿宋_GB2312" w:eastAsia="仿宋_GB2312"/>
          <w:kern w:val="2"/>
          <w:sz w:val="30"/>
          <w:szCs w:val="24"/>
          <w:lang w:val="en-US"/>
        </w:rPr>
        <w:t>合计</w:t>
      </w:r>
      <w:r>
        <w:rPr>
          <w:rFonts w:hint="eastAsia"/>
          <w:kern w:val="2"/>
          <w:sz w:val="30"/>
          <w:szCs w:val="24"/>
          <w:lang w:val="en-US" w:eastAsia="zh-CN"/>
        </w:rPr>
        <w:t>22,931,896.14</w:t>
      </w:r>
      <w:r>
        <w:rPr>
          <w:rFonts w:hint="eastAsia" w:ascii="仿宋_GB2312" w:hAnsi="仿宋_GB2312" w:eastAsia="仿宋_GB2312"/>
          <w:kern w:val="2"/>
          <w:sz w:val="30"/>
          <w:szCs w:val="24"/>
          <w:lang w:val="en-US"/>
        </w:rPr>
        <w:t>元，与</w:t>
      </w:r>
      <w:r>
        <w:rPr>
          <w:rFonts w:hint="default" w:ascii="Times New Roman" w:hAnsi="Times New Roman" w:eastAsia="Times New Roman"/>
          <w:kern w:val="2"/>
          <w:sz w:val="30"/>
          <w:szCs w:val="24"/>
          <w:lang w:val="en-US"/>
        </w:rPr>
        <w:t>2020</w:t>
      </w:r>
      <w:r>
        <w:rPr>
          <w:rFonts w:hint="eastAsia" w:ascii="仿宋_GB2312" w:hAnsi="仿宋_GB2312" w:eastAsia="仿宋_GB2312"/>
          <w:kern w:val="2"/>
          <w:sz w:val="30"/>
          <w:szCs w:val="24"/>
          <w:lang w:val="en-US"/>
        </w:rPr>
        <w:t>年度相比</w:t>
      </w:r>
      <w:r>
        <w:rPr>
          <w:rFonts w:hint="eastAsia" w:ascii="仿宋_GB2312" w:hAnsi="仿宋_GB2312" w:eastAsia="仿宋_GB2312"/>
          <w:kern w:val="2"/>
          <w:sz w:val="30"/>
          <w:szCs w:val="24"/>
          <w:lang w:val="en-US" w:eastAsia="zh-CN"/>
        </w:rPr>
        <w:t>增加</w:t>
      </w:r>
      <w:r>
        <w:rPr>
          <w:rFonts w:hint="eastAsia"/>
          <w:kern w:val="2"/>
          <w:sz w:val="30"/>
          <w:szCs w:val="24"/>
          <w:lang w:val="en-US" w:eastAsia="zh-CN"/>
        </w:rPr>
        <w:t>1,461,067.46</w:t>
      </w:r>
      <w:r>
        <w:rPr>
          <w:rFonts w:hint="eastAsia" w:ascii="仿宋_GB2312" w:hAnsi="仿宋_GB2312" w:eastAsia="仿宋_GB2312"/>
          <w:kern w:val="2"/>
          <w:sz w:val="30"/>
          <w:szCs w:val="24"/>
          <w:lang w:val="en-US"/>
        </w:rPr>
        <w:t>元，</w:t>
      </w:r>
      <w:r>
        <w:rPr>
          <w:rFonts w:hint="eastAsia" w:ascii="仿宋_GB2312" w:hAnsi="仿宋_GB2312" w:eastAsia="仿宋_GB2312"/>
          <w:sz w:val="30"/>
          <w:szCs w:val="24"/>
          <w:lang w:val="en-US"/>
        </w:rPr>
        <w:t>主要原因是</w:t>
      </w:r>
      <w:r>
        <w:rPr>
          <w:rFonts w:hint="eastAsia" w:ascii="楷体_GB2312" w:hAnsi="楷体_GB2312" w:eastAsia="楷体_GB2312"/>
          <w:kern w:val="2"/>
          <w:sz w:val="30"/>
          <w:szCs w:val="24"/>
          <w:lang w:val="zh-CN"/>
        </w:rPr>
        <w:t>：</w:t>
      </w:r>
      <w:r>
        <w:rPr>
          <w:rFonts w:hint="eastAsia" w:ascii="仿宋_GB2312" w:hAnsi="仿宋_GB2312" w:eastAsia="仿宋_GB2312"/>
          <w:sz w:val="30"/>
          <w:szCs w:val="24"/>
          <w:lang w:val="en-US" w:eastAsia="zh-CN"/>
        </w:rPr>
        <w:t>追加离休老干部医药费列入基本支出。</w:t>
      </w:r>
      <w:r>
        <w:rPr>
          <w:rFonts w:hint="eastAsia" w:ascii="仿宋_GB2312" w:hAnsi="仿宋_GB2312" w:eastAsia="仿宋_GB2312"/>
          <w:sz w:val="30"/>
          <w:szCs w:val="24"/>
          <w:lang w:val="en-US"/>
        </w:rPr>
        <w:t>其中：人员经费</w:t>
      </w:r>
      <w:r>
        <w:rPr>
          <w:rFonts w:hint="default" w:ascii="Times New Roman" w:hAnsi="Times New Roman" w:eastAsia="Times New Roman"/>
          <w:kern w:val="2"/>
          <w:sz w:val="30"/>
          <w:szCs w:val="24"/>
          <w:lang w:val="en-US"/>
        </w:rPr>
        <w:t>19,769,265.29</w:t>
      </w:r>
      <w:r>
        <w:rPr>
          <w:rFonts w:hint="eastAsia" w:ascii="仿宋_GB2312" w:hAnsi="仿宋_GB2312" w:eastAsia="仿宋_GB2312"/>
          <w:sz w:val="30"/>
          <w:szCs w:val="24"/>
          <w:lang w:val="en-US"/>
        </w:rPr>
        <w:t>元，主要包括基本工资、津贴补贴、奖金、绩效工资、机关事业单位基本养老保险缴费、职业年金缴费、职工基本医疗保险缴费、公务员医疗补助缴费、其他社会保障缴费、住房公积金、医疗费、其他工资福利支出、离休费、退休费、医疗费补助；公用经费</w:t>
      </w:r>
      <w:r>
        <w:rPr>
          <w:rFonts w:hint="eastAsia"/>
          <w:kern w:val="2"/>
          <w:sz w:val="30"/>
          <w:szCs w:val="24"/>
          <w:lang w:val="en-US" w:eastAsia="zh-CN"/>
        </w:rPr>
        <w:t>3,162,630.85</w:t>
      </w:r>
      <w:r>
        <w:rPr>
          <w:rFonts w:hint="eastAsia" w:ascii="仿宋_GB2312" w:hAnsi="仿宋_GB2312" w:eastAsia="仿宋_GB2312"/>
          <w:sz w:val="30"/>
          <w:szCs w:val="24"/>
          <w:lang w:val="en-US"/>
        </w:rPr>
        <w:t>元，主要包括办公费、印刷费、咨询费、手续费、水费、电费、邮电费、取暖费、物业管理费、差旅费、维修(护)费、租赁费、会议费、培训费、公务接待费、劳务费、工会经费、福利费、公务用车运行维护费、其他交通费用、税金及附加费用、其他商品和服务支出、办公设备购置、专用设备购置、无形资产购置、其他资本性支</w:t>
      </w:r>
      <w:r>
        <w:rPr>
          <w:rFonts w:hint="eastAsia" w:ascii="仿宋_GB2312" w:hAnsi="仿宋_GB2312" w:eastAsia="仿宋_GB2312"/>
          <w:sz w:val="30"/>
          <w:szCs w:val="24"/>
          <w:lang w:val="en-US" w:eastAsia="zh-CN"/>
        </w:rPr>
        <w:t>出</w:t>
      </w:r>
      <w:r>
        <w:rPr>
          <w:rFonts w:hint="eastAsia" w:ascii="仿宋_GB2312" w:hAnsi="仿宋_GB2312" w:eastAsia="仿宋_GB2312"/>
          <w:sz w:val="30"/>
          <w:szCs w:val="24"/>
          <w:lang w:val="en-US"/>
        </w:rPr>
        <w:t>。</w:t>
      </w:r>
    </w:p>
    <w:p>
      <w:pPr>
        <w:pStyle w:val="3"/>
        <w:spacing w:before="0" w:after="0" w:line="600" w:lineRule="exact"/>
        <w:ind w:firstLine="600" w:firstLineChars="200"/>
        <w:rPr>
          <w:rFonts w:ascii="黑体" w:hAnsi="黑体" w:eastAsia="黑体"/>
          <w:b w:val="0"/>
          <w:sz w:val="30"/>
          <w:szCs w:val="30"/>
        </w:rPr>
      </w:pPr>
      <w:bookmarkStart w:id="23" w:name="_Toc27173"/>
      <w:r>
        <w:rPr>
          <w:rFonts w:hint="eastAsia" w:ascii="黑体" w:hAnsi="黑体" w:eastAsia="黑体"/>
          <w:b w:val="0"/>
          <w:sz w:val="30"/>
          <w:szCs w:val="30"/>
          <w:lang w:eastAsia="zh-CN"/>
        </w:rPr>
        <w:t>七</w:t>
      </w:r>
      <w:r>
        <w:rPr>
          <w:rFonts w:hint="eastAsia" w:ascii="黑体" w:hAnsi="黑体" w:eastAsia="黑体"/>
          <w:b w:val="0"/>
          <w:sz w:val="30"/>
          <w:szCs w:val="30"/>
        </w:rPr>
        <w:t>、</w:t>
      </w:r>
      <w:r>
        <w:rPr>
          <w:rFonts w:ascii="黑体" w:hAnsi="黑体" w:eastAsia="黑体"/>
          <w:b w:val="0"/>
          <w:sz w:val="30"/>
          <w:szCs w:val="30"/>
        </w:rPr>
        <w:t>一般公共预算财政拨款“三公”经费</w:t>
      </w:r>
      <w:r>
        <w:rPr>
          <w:rFonts w:hint="eastAsia" w:ascii="黑体" w:hAnsi="黑体" w:eastAsia="黑体"/>
          <w:b w:val="0"/>
          <w:sz w:val="30"/>
          <w:szCs w:val="30"/>
        </w:rPr>
        <w:t>支出决算</w:t>
      </w:r>
      <w:r>
        <w:rPr>
          <w:rFonts w:ascii="黑体" w:hAnsi="黑体" w:eastAsia="黑体"/>
          <w:b w:val="0"/>
          <w:sz w:val="30"/>
          <w:szCs w:val="30"/>
        </w:rPr>
        <w:t>情况</w:t>
      </w:r>
      <w:bookmarkEnd w:id="23"/>
      <w:r>
        <w:rPr>
          <w:rFonts w:hint="eastAsia" w:ascii="黑体" w:hAnsi="黑体" w:eastAsia="黑体"/>
          <w:b w:val="0"/>
          <w:bCs w:val="0"/>
          <w:sz w:val="30"/>
          <w:szCs w:val="30"/>
          <w:lang w:eastAsia="zh-CN"/>
        </w:rPr>
        <w:t>说明</w:t>
      </w:r>
    </w:p>
    <w:p>
      <w:pPr>
        <w:spacing w:line="560" w:lineRule="exact"/>
        <w:ind w:firstLine="600"/>
        <w:rPr>
          <w:rFonts w:hint="default" w:ascii="Times New Roman" w:hAnsi="Times New Roman" w:eastAsia="Times New Roman"/>
          <w:sz w:val="30"/>
          <w:szCs w:val="24"/>
          <w:lang w:val="en-US"/>
        </w:rPr>
      </w:pPr>
      <w:r>
        <w:rPr>
          <w:rFonts w:hint="eastAsia" w:eastAsia="仿宋_GB2312"/>
          <w:sz w:val="30"/>
          <w:szCs w:val="30"/>
        </w:rPr>
        <w:t>2021</w:t>
      </w:r>
      <w:r>
        <w:rPr>
          <w:rFonts w:eastAsia="仿宋_GB2312"/>
          <w:sz w:val="30"/>
          <w:szCs w:val="30"/>
        </w:rPr>
        <w:t>年</w:t>
      </w:r>
      <w:r>
        <w:rPr>
          <w:rFonts w:hint="eastAsia" w:eastAsia="仿宋_GB2312"/>
          <w:sz w:val="30"/>
          <w:szCs w:val="30"/>
        </w:rPr>
        <w:t>一般公共预算</w:t>
      </w:r>
      <w:r>
        <w:rPr>
          <w:rFonts w:eastAsia="仿宋_GB2312"/>
          <w:sz w:val="30"/>
          <w:szCs w:val="30"/>
        </w:rPr>
        <w:t>财政拨款“三公”经费</w:t>
      </w:r>
      <w:r>
        <w:rPr>
          <w:rFonts w:hint="eastAsia" w:eastAsia="仿宋_GB2312"/>
          <w:sz w:val="30"/>
          <w:szCs w:val="30"/>
        </w:rPr>
        <w:t>决算</w:t>
      </w:r>
      <w:r>
        <w:rPr>
          <w:rFonts w:hint="eastAsia" w:eastAsia="仿宋_GB2312"/>
          <w:sz w:val="30"/>
          <w:szCs w:val="30"/>
          <w:lang w:val="en-US" w:eastAsia="zh-CN"/>
        </w:rPr>
        <w:t>37,252.09</w:t>
      </w:r>
      <w:r>
        <w:rPr>
          <w:rFonts w:hint="eastAsia" w:eastAsia="仿宋_GB2312"/>
          <w:sz w:val="30"/>
          <w:szCs w:val="30"/>
        </w:rPr>
        <w:t>元</w:t>
      </w:r>
      <w:r>
        <w:rPr>
          <w:rFonts w:eastAsia="仿宋_GB2312"/>
          <w:sz w:val="30"/>
          <w:szCs w:val="30"/>
        </w:rPr>
        <w:t>，与</w:t>
      </w:r>
      <w:r>
        <w:rPr>
          <w:rFonts w:hint="eastAsia" w:eastAsia="仿宋_GB2312"/>
          <w:sz w:val="30"/>
          <w:szCs w:val="30"/>
        </w:rPr>
        <w:t>2021</w:t>
      </w:r>
      <w:r>
        <w:rPr>
          <w:rFonts w:eastAsia="仿宋_GB2312"/>
          <w:sz w:val="30"/>
          <w:szCs w:val="30"/>
        </w:rPr>
        <w:t>年</w:t>
      </w:r>
      <w:r>
        <w:rPr>
          <w:rFonts w:hint="eastAsia" w:eastAsia="仿宋_GB2312"/>
          <w:sz w:val="30"/>
          <w:szCs w:val="30"/>
        </w:rPr>
        <w:t>预算</w:t>
      </w:r>
      <w:r>
        <w:rPr>
          <w:rFonts w:eastAsia="仿宋_GB2312"/>
          <w:sz w:val="30"/>
          <w:szCs w:val="30"/>
        </w:rPr>
        <w:t>相比减少</w:t>
      </w:r>
      <w:r>
        <w:rPr>
          <w:rFonts w:hint="eastAsia" w:eastAsia="仿宋_GB2312"/>
          <w:sz w:val="30"/>
          <w:szCs w:val="30"/>
          <w:lang w:val="en-US" w:eastAsia="zh-CN"/>
        </w:rPr>
        <w:t>12,747.91</w:t>
      </w:r>
      <w:r>
        <w:rPr>
          <w:rFonts w:hint="eastAsia" w:eastAsia="仿宋_GB2312"/>
          <w:sz w:val="30"/>
          <w:szCs w:val="30"/>
        </w:rPr>
        <w:t>元</w:t>
      </w:r>
      <w:r>
        <w:rPr>
          <w:rFonts w:eastAsia="仿宋_GB2312"/>
          <w:sz w:val="30"/>
          <w:szCs w:val="30"/>
        </w:rPr>
        <w:t>，主要原因是</w:t>
      </w:r>
      <w:r>
        <w:rPr>
          <w:rFonts w:hint="eastAsia" w:ascii="仿宋_GB2312" w:hAnsi="仿宋_GB2312" w:eastAsia="仿宋_GB2312"/>
          <w:sz w:val="30"/>
          <w:szCs w:val="24"/>
          <w:lang w:val="en-US" w:eastAsia="zh-CN"/>
        </w:rPr>
        <w:t>厉行节约，疫情原因接待费减少</w:t>
      </w:r>
      <w:r>
        <w:rPr>
          <w:rFonts w:hint="eastAsia" w:ascii="仿宋_GB2312" w:hAnsi="仿宋_GB2312" w:eastAsia="仿宋_GB2312"/>
          <w:sz w:val="30"/>
          <w:szCs w:val="24"/>
          <w:lang w:val="en-US"/>
        </w:rPr>
        <w:t>。具体情况：</w:t>
      </w:r>
    </w:p>
    <w:p>
      <w:pPr>
        <w:spacing w:line="560" w:lineRule="exact"/>
        <w:ind w:firstLine="600"/>
        <w:rPr>
          <w:rFonts w:hint="eastAsia" w:ascii="仿宋_GB2312" w:hAnsi="仿宋_GB2312" w:eastAsia="仿宋_GB2312"/>
          <w:sz w:val="30"/>
          <w:szCs w:val="24"/>
          <w:lang w:val="en-US"/>
        </w:rPr>
      </w:pPr>
      <w:r>
        <w:rPr>
          <w:rFonts w:hint="eastAsia" w:ascii="仿宋_GB2312" w:hAnsi="仿宋_GB2312" w:eastAsia="仿宋_GB2312"/>
          <w:sz w:val="30"/>
          <w:szCs w:val="24"/>
          <w:lang w:val="en-US"/>
        </w:rPr>
        <w:t>(一)</w:t>
      </w:r>
      <w:r>
        <w:rPr>
          <w:rFonts w:hint="default" w:ascii="Times New Roman" w:hAnsi="Times New Roman" w:eastAsia="Times New Roman"/>
          <w:sz w:val="30"/>
          <w:szCs w:val="24"/>
          <w:lang w:val="en-US"/>
        </w:rPr>
        <w:t>2021</w:t>
      </w:r>
      <w:r>
        <w:rPr>
          <w:rFonts w:hint="eastAsia" w:ascii="仿宋_GB2312" w:hAnsi="仿宋_GB2312" w:eastAsia="仿宋_GB2312"/>
          <w:sz w:val="30"/>
          <w:szCs w:val="24"/>
          <w:lang w:val="en-US"/>
        </w:rPr>
        <w:t>年因公出国（境）费决算</w:t>
      </w:r>
      <w:r>
        <w:rPr>
          <w:rFonts w:hint="default" w:ascii="Times New Roman" w:hAnsi="Times New Roman" w:eastAsia="Times New Roman"/>
          <w:sz w:val="30"/>
          <w:szCs w:val="24"/>
          <w:lang w:val="en-US"/>
        </w:rPr>
        <w:t>0.00</w:t>
      </w:r>
      <w:r>
        <w:rPr>
          <w:rFonts w:hint="eastAsia" w:ascii="仿宋_GB2312" w:hAnsi="仿宋_GB2312" w:eastAsia="仿宋_GB2312"/>
          <w:sz w:val="30"/>
          <w:szCs w:val="24"/>
          <w:lang w:val="en-US"/>
        </w:rPr>
        <w:t>元，与预算相比持平元，主要原因是</w:t>
      </w:r>
      <w:r>
        <w:rPr>
          <w:rFonts w:hint="eastAsia" w:ascii="仿宋_GB2312" w:hAnsi="仿宋_GB2312" w:eastAsia="仿宋_GB2312"/>
          <w:sz w:val="30"/>
          <w:szCs w:val="24"/>
          <w:lang w:val="en-US" w:eastAsia="zh-CN"/>
        </w:rPr>
        <w:t>严格按照预算执行</w:t>
      </w:r>
      <w:r>
        <w:rPr>
          <w:rFonts w:hint="eastAsia" w:ascii="仿宋_GB2312" w:hAnsi="仿宋_GB2312" w:eastAsia="仿宋_GB2312"/>
          <w:sz w:val="30"/>
          <w:szCs w:val="24"/>
          <w:lang w:val="en-US"/>
        </w:rPr>
        <w:t>。</w:t>
      </w:r>
      <w:r>
        <w:rPr>
          <w:rFonts w:hint="default" w:ascii="Times New Roman" w:hAnsi="Times New Roman" w:eastAsia="Times New Roman"/>
          <w:sz w:val="30"/>
          <w:szCs w:val="24"/>
          <w:lang w:val="en-US"/>
        </w:rPr>
        <w:t>2021</w:t>
      </w:r>
      <w:r>
        <w:rPr>
          <w:rFonts w:hint="eastAsia" w:ascii="仿宋_GB2312" w:hAnsi="仿宋_GB2312" w:eastAsia="仿宋_GB2312"/>
          <w:sz w:val="30"/>
          <w:szCs w:val="24"/>
          <w:lang w:val="en-US"/>
        </w:rPr>
        <w:t>年本单位组织的出国团组</w:t>
      </w:r>
      <w:r>
        <w:rPr>
          <w:rFonts w:hint="default" w:ascii="Times New Roman" w:hAnsi="Times New Roman" w:eastAsia="Times New Roman"/>
          <w:sz w:val="30"/>
          <w:szCs w:val="24"/>
          <w:lang w:val="en-US"/>
        </w:rPr>
        <w:t>0</w:t>
      </w:r>
      <w:r>
        <w:rPr>
          <w:rFonts w:hint="eastAsia" w:ascii="仿宋_GB2312" w:hAnsi="仿宋_GB2312" w:eastAsia="仿宋_GB2312"/>
          <w:sz w:val="30"/>
          <w:szCs w:val="24"/>
          <w:lang w:val="en-US"/>
        </w:rPr>
        <w:t>个，出国</w:t>
      </w:r>
      <w:r>
        <w:rPr>
          <w:rFonts w:hint="default" w:ascii="Times New Roman" w:hAnsi="Times New Roman" w:eastAsia="Times New Roman"/>
          <w:sz w:val="30"/>
          <w:szCs w:val="24"/>
          <w:lang w:val="en-US"/>
        </w:rPr>
        <w:t>0</w:t>
      </w:r>
      <w:r>
        <w:rPr>
          <w:rFonts w:hint="eastAsia" w:ascii="仿宋_GB2312" w:hAnsi="仿宋_GB2312" w:eastAsia="仿宋_GB2312"/>
          <w:sz w:val="30"/>
          <w:szCs w:val="24"/>
          <w:lang w:val="en-US"/>
        </w:rPr>
        <w:t xml:space="preserve">人次。 </w:t>
      </w:r>
    </w:p>
    <w:p>
      <w:pPr>
        <w:spacing w:line="560" w:lineRule="exact"/>
        <w:ind w:firstLine="600"/>
        <w:rPr>
          <w:rFonts w:hint="eastAsia" w:ascii="仿宋_GB2312" w:hAnsi="仿宋_GB2312" w:eastAsia="仿宋_GB2312"/>
          <w:sz w:val="30"/>
          <w:szCs w:val="24"/>
          <w:lang w:val="en-US"/>
        </w:rPr>
      </w:pPr>
      <w:r>
        <w:rPr>
          <w:rFonts w:hint="eastAsia" w:ascii="仿宋_GB2312" w:hAnsi="仿宋_GB2312" w:eastAsia="仿宋_GB2312"/>
          <w:sz w:val="30"/>
          <w:szCs w:val="24"/>
          <w:lang w:val="en-US"/>
        </w:rPr>
        <w:t>(二)</w:t>
      </w:r>
      <w:r>
        <w:rPr>
          <w:rFonts w:hint="default" w:ascii="Times New Roman" w:hAnsi="Times New Roman" w:eastAsia="Times New Roman"/>
          <w:sz w:val="30"/>
          <w:szCs w:val="24"/>
          <w:lang w:val="en-US"/>
        </w:rPr>
        <w:t>2021</w:t>
      </w:r>
      <w:r>
        <w:rPr>
          <w:rFonts w:hint="eastAsia" w:ascii="仿宋_GB2312" w:hAnsi="仿宋_GB2312" w:eastAsia="仿宋_GB2312"/>
          <w:sz w:val="30"/>
          <w:szCs w:val="24"/>
          <w:lang w:val="en-US"/>
        </w:rPr>
        <w:t>年公务用车购置及运行维护费决算</w:t>
      </w:r>
      <w:r>
        <w:rPr>
          <w:rFonts w:hint="eastAsia"/>
          <w:sz w:val="30"/>
          <w:szCs w:val="24"/>
          <w:lang w:val="en-US" w:eastAsia="zh-CN"/>
        </w:rPr>
        <w:t>29,976.69</w:t>
      </w:r>
      <w:r>
        <w:rPr>
          <w:rFonts w:hint="eastAsia" w:ascii="仿宋_GB2312" w:hAnsi="仿宋_GB2312" w:eastAsia="仿宋_GB2312"/>
          <w:sz w:val="30"/>
          <w:szCs w:val="24"/>
          <w:lang w:val="en-US"/>
        </w:rPr>
        <w:t>元，其中公务用车运行维护费</w:t>
      </w:r>
      <w:r>
        <w:rPr>
          <w:rFonts w:hint="eastAsia"/>
          <w:sz w:val="30"/>
          <w:szCs w:val="24"/>
          <w:lang w:val="en-US" w:eastAsia="zh-CN"/>
        </w:rPr>
        <w:t>29,976.69</w:t>
      </w:r>
      <w:r>
        <w:rPr>
          <w:rFonts w:hint="eastAsia" w:ascii="仿宋_GB2312" w:hAnsi="仿宋_GB2312" w:eastAsia="仿宋_GB2312"/>
          <w:sz w:val="30"/>
          <w:szCs w:val="24"/>
          <w:lang w:val="en-US"/>
        </w:rPr>
        <w:t>元，与预算相比减少</w:t>
      </w:r>
      <w:r>
        <w:rPr>
          <w:rFonts w:hint="eastAsia"/>
          <w:sz w:val="30"/>
          <w:szCs w:val="24"/>
          <w:lang w:val="en-US" w:eastAsia="zh-CN"/>
        </w:rPr>
        <w:t>23.31</w:t>
      </w:r>
      <w:r>
        <w:rPr>
          <w:rFonts w:hint="eastAsia" w:ascii="仿宋_GB2312" w:hAnsi="仿宋_GB2312" w:eastAsia="仿宋_GB2312"/>
          <w:sz w:val="30"/>
          <w:szCs w:val="24"/>
          <w:lang w:val="en-US"/>
        </w:rPr>
        <w:t>元，主要原因是</w:t>
      </w:r>
      <w:r>
        <w:rPr>
          <w:rFonts w:hint="eastAsia" w:ascii="仿宋_GB2312" w:hAnsi="仿宋_GB2312" w:eastAsia="仿宋_GB2312"/>
          <w:sz w:val="30"/>
          <w:szCs w:val="24"/>
          <w:lang w:val="en-US" w:eastAsia="zh-CN"/>
        </w:rPr>
        <w:t>厉行节约，严格控制公务用车运行维护费支出</w:t>
      </w:r>
      <w:r>
        <w:rPr>
          <w:rFonts w:hint="eastAsia" w:ascii="仿宋_GB2312" w:hAnsi="仿宋_GB2312" w:eastAsia="仿宋_GB2312"/>
          <w:sz w:val="30"/>
          <w:szCs w:val="24"/>
          <w:lang w:val="en-US"/>
        </w:rPr>
        <w:t>；公务用车购置费</w:t>
      </w:r>
      <w:r>
        <w:rPr>
          <w:rFonts w:hint="default" w:ascii="Times New Roman" w:hAnsi="Times New Roman" w:eastAsia="Times New Roman"/>
          <w:sz w:val="30"/>
          <w:szCs w:val="24"/>
          <w:lang w:val="en-US"/>
        </w:rPr>
        <w:t>0.00</w:t>
      </w:r>
      <w:r>
        <w:rPr>
          <w:rFonts w:hint="eastAsia" w:ascii="仿宋_GB2312" w:hAnsi="仿宋_GB2312" w:eastAsia="仿宋_GB2312"/>
          <w:sz w:val="30"/>
          <w:szCs w:val="24"/>
          <w:lang w:val="en-US"/>
        </w:rPr>
        <w:t>元，与预算相比持平，主要原因是</w:t>
      </w:r>
      <w:r>
        <w:rPr>
          <w:rFonts w:hint="eastAsia" w:ascii="仿宋_GB2312" w:hAnsi="仿宋_GB2312" w:eastAsia="仿宋_GB2312"/>
          <w:sz w:val="30"/>
          <w:szCs w:val="24"/>
          <w:lang w:val="en-US" w:eastAsia="zh-CN"/>
        </w:rPr>
        <w:t>本单位无公务用车购置计划</w:t>
      </w:r>
      <w:r>
        <w:rPr>
          <w:rFonts w:hint="eastAsia" w:ascii="仿宋_GB2312" w:hAnsi="仿宋_GB2312" w:eastAsia="仿宋_GB2312"/>
          <w:sz w:val="30"/>
          <w:szCs w:val="24"/>
          <w:lang w:val="en-US"/>
        </w:rPr>
        <w:t>。</w:t>
      </w:r>
      <w:r>
        <w:rPr>
          <w:rFonts w:hint="default" w:ascii="Times New Roman" w:hAnsi="Times New Roman" w:eastAsia="Times New Roman"/>
          <w:sz w:val="30"/>
          <w:szCs w:val="24"/>
          <w:lang w:val="en-US"/>
        </w:rPr>
        <w:t>2021</w:t>
      </w:r>
      <w:r>
        <w:rPr>
          <w:rFonts w:hint="eastAsia" w:ascii="仿宋_GB2312" w:hAnsi="仿宋_GB2312" w:eastAsia="仿宋_GB2312"/>
          <w:sz w:val="30"/>
          <w:szCs w:val="24"/>
          <w:lang w:val="en-US"/>
        </w:rPr>
        <w:t>年本单位公务用车保有</w:t>
      </w:r>
      <w:r>
        <w:rPr>
          <w:rFonts w:hint="eastAsia"/>
          <w:sz w:val="30"/>
          <w:szCs w:val="24"/>
          <w:lang w:val="en-US" w:eastAsia="zh-CN"/>
        </w:rPr>
        <w:t>0</w:t>
      </w:r>
      <w:r>
        <w:rPr>
          <w:rFonts w:hint="eastAsia" w:ascii="仿宋_GB2312" w:hAnsi="仿宋_GB2312" w:eastAsia="仿宋_GB2312"/>
          <w:sz w:val="30"/>
          <w:szCs w:val="24"/>
          <w:lang w:val="en-US"/>
        </w:rPr>
        <w:t>辆，购置公务用车</w:t>
      </w:r>
      <w:r>
        <w:rPr>
          <w:rFonts w:hint="default" w:ascii="Times New Roman" w:hAnsi="Times New Roman" w:eastAsia="Times New Roman"/>
          <w:sz w:val="30"/>
          <w:szCs w:val="24"/>
          <w:lang w:val="en-US"/>
        </w:rPr>
        <w:t>0</w:t>
      </w:r>
      <w:r>
        <w:rPr>
          <w:rFonts w:hint="eastAsia" w:ascii="仿宋_GB2312" w:hAnsi="仿宋_GB2312" w:eastAsia="仿宋_GB2312"/>
          <w:sz w:val="30"/>
          <w:szCs w:val="24"/>
          <w:lang w:val="en-US"/>
        </w:rPr>
        <w:t>辆。</w:t>
      </w:r>
    </w:p>
    <w:p>
      <w:pPr>
        <w:spacing w:line="580" w:lineRule="exact"/>
        <w:ind w:firstLine="600"/>
        <w:rPr>
          <w:rFonts w:hint="eastAsia" w:eastAsia="仿宋_GB2312" w:cs="仿宋_GB2312"/>
          <w:sz w:val="30"/>
          <w:szCs w:val="30"/>
        </w:rPr>
      </w:pPr>
      <w:r>
        <w:rPr>
          <w:rFonts w:hint="eastAsia" w:ascii="仿宋_GB2312" w:hAnsi="仿宋_GB2312" w:eastAsia="仿宋_GB2312"/>
          <w:sz w:val="30"/>
          <w:szCs w:val="24"/>
          <w:lang w:val="en-US"/>
        </w:rPr>
        <w:t>(三)</w:t>
      </w:r>
      <w:r>
        <w:rPr>
          <w:rFonts w:hint="default" w:ascii="Times New Roman" w:hAnsi="Times New Roman" w:eastAsia="Times New Roman"/>
          <w:sz w:val="30"/>
          <w:szCs w:val="24"/>
          <w:lang w:val="en-US"/>
        </w:rPr>
        <w:t>2021</w:t>
      </w:r>
      <w:r>
        <w:rPr>
          <w:rFonts w:hint="eastAsia" w:ascii="仿宋_GB2312" w:hAnsi="仿宋_GB2312" w:eastAsia="仿宋_GB2312"/>
          <w:sz w:val="30"/>
          <w:szCs w:val="24"/>
          <w:lang w:val="en-US"/>
        </w:rPr>
        <w:t>年公务接待费决算</w:t>
      </w:r>
      <w:r>
        <w:rPr>
          <w:rFonts w:hint="default" w:ascii="Times New Roman" w:hAnsi="Times New Roman" w:eastAsia="Times New Roman"/>
          <w:sz w:val="30"/>
          <w:szCs w:val="24"/>
          <w:lang w:val="en-US"/>
        </w:rPr>
        <w:t>7,275.40</w:t>
      </w:r>
      <w:r>
        <w:rPr>
          <w:rFonts w:hint="eastAsia" w:ascii="仿宋_GB2312" w:hAnsi="仿宋_GB2312" w:eastAsia="仿宋_GB2312"/>
          <w:sz w:val="30"/>
          <w:szCs w:val="24"/>
          <w:lang w:val="en-US"/>
        </w:rPr>
        <w:t>元，与预算相比减少</w:t>
      </w:r>
      <w:r>
        <w:rPr>
          <w:rFonts w:hint="default" w:ascii="Times New Roman" w:hAnsi="Times New Roman" w:eastAsia="Times New Roman"/>
          <w:sz w:val="30"/>
          <w:szCs w:val="24"/>
          <w:lang w:val="en-US"/>
        </w:rPr>
        <w:t>13,724.60</w:t>
      </w:r>
      <w:r>
        <w:rPr>
          <w:rFonts w:hint="eastAsia" w:ascii="仿宋_GB2312" w:hAnsi="仿宋_GB2312" w:eastAsia="仿宋_GB2312"/>
          <w:sz w:val="30"/>
          <w:szCs w:val="24"/>
          <w:lang w:val="en-US"/>
        </w:rPr>
        <w:t>元，主要原因是</w:t>
      </w:r>
      <w:r>
        <w:rPr>
          <w:rFonts w:hint="eastAsia" w:ascii="仿宋_GB2312" w:hAnsi="仿宋_GB2312" w:eastAsia="仿宋_GB2312"/>
          <w:sz w:val="30"/>
          <w:szCs w:val="24"/>
          <w:lang w:val="en-US" w:eastAsia="zh-CN"/>
        </w:rPr>
        <w:t>因疫情原因，接待团组减少</w:t>
      </w:r>
      <w:r>
        <w:rPr>
          <w:rFonts w:hint="eastAsia" w:ascii="仿宋_GB2312" w:hAnsi="仿宋_GB2312" w:eastAsia="仿宋_GB2312"/>
          <w:sz w:val="30"/>
          <w:szCs w:val="24"/>
          <w:lang w:val="en-US"/>
        </w:rPr>
        <w:t>。</w:t>
      </w:r>
      <w:r>
        <w:rPr>
          <w:rFonts w:hint="default" w:ascii="Times New Roman" w:hAnsi="Times New Roman" w:eastAsia="Times New Roman"/>
          <w:sz w:val="30"/>
          <w:szCs w:val="24"/>
          <w:lang w:val="en-US"/>
        </w:rPr>
        <w:t>2021</w:t>
      </w:r>
      <w:r>
        <w:rPr>
          <w:rFonts w:hint="eastAsia" w:ascii="仿宋_GB2312" w:hAnsi="仿宋_GB2312" w:eastAsia="仿宋_GB2312"/>
          <w:sz w:val="30"/>
          <w:szCs w:val="24"/>
          <w:lang w:val="en-US"/>
        </w:rPr>
        <w:t>年本单位国内公务接待</w:t>
      </w:r>
      <w:r>
        <w:rPr>
          <w:rFonts w:hint="default" w:ascii="Times New Roman" w:hAnsi="Times New Roman" w:eastAsia="Times New Roman"/>
          <w:sz w:val="30"/>
          <w:szCs w:val="24"/>
          <w:lang w:val="en-US"/>
        </w:rPr>
        <w:t>4</w:t>
      </w:r>
      <w:r>
        <w:rPr>
          <w:rFonts w:hint="eastAsia" w:ascii="仿宋_GB2312" w:hAnsi="仿宋_GB2312" w:eastAsia="仿宋_GB2312"/>
          <w:sz w:val="30"/>
          <w:szCs w:val="24"/>
          <w:lang w:val="en-US"/>
        </w:rPr>
        <w:t>批次，</w:t>
      </w:r>
      <w:r>
        <w:rPr>
          <w:rFonts w:hint="default" w:ascii="Times New Roman" w:hAnsi="Times New Roman" w:eastAsia="Times New Roman"/>
          <w:sz w:val="30"/>
          <w:szCs w:val="24"/>
          <w:lang w:val="en-US"/>
        </w:rPr>
        <w:t>33</w:t>
      </w:r>
      <w:r>
        <w:rPr>
          <w:rFonts w:hint="eastAsia" w:ascii="仿宋_GB2312" w:hAnsi="仿宋_GB2312" w:eastAsia="仿宋_GB2312"/>
          <w:sz w:val="30"/>
          <w:szCs w:val="24"/>
          <w:lang w:val="en-US"/>
        </w:rPr>
        <w:t>人次；其中，外事接待</w:t>
      </w:r>
      <w:r>
        <w:rPr>
          <w:rFonts w:hint="default" w:ascii="Times New Roman" w:hAnsi="Times New Roman" w:eastAsia="Times New Roman"/>
          <w:sz w:val="30"/>
          <w:szCs w:val="24"/>
          <w:lang w:val="en-US"/>
        </w:rPr>
        <w:t>0</w:t>
      </w:r>
      <w:r>
        <w:rPr>
          <w:rFonts w:hint="eastAsia" w:ascii="仿宋_GB2312" w:hAnsi="仿宋_GB2312" w:eastAsia="仿宋_GB2312"/>
          <w:sz w:val="30"/>
          <w:szCs w:val="24"/>
          <w:lang w:val="en-US"/>
        </w:rPr>
        <w:t>批次，</w:t>
      </w:r>
      <w:r>
        <w:rPr>
          <w:rFonts w:hint="default" w:ascii="Times New Roman" w:hAnsi="Times New Roman" w:eastAsia="Times New Roman"/>
          <w:sz w:val="30"/>
          <w:szCs w:val="24"/>
          <w:lang w:val="en-US"/>
        </w:rPr>
        <w:t>0</w:t>
      </w:r>
      <w:r>
        <w:rPr>
          <w:rFonts w:hint="eastAsia" w:ascii="仿宋_GB2312" w:hAnsi="仿宋_GB2312" w:eastAsia="仿宋_GB2312"/>
          <w:sz w:val="30"/>
          <w:szCs w:val="24"/>
          <w:lang w:val="en-US"/>
        </w:rPr>
        <w:t>人次。</w:t>
      </w:r>
    </w:p>
    <w:p>
      <w:pPr>
        <w:pStyle w:val="3"/>
        <w:spacing w:before="0" w:after="0" w:line="600" w:lineRule="exact"/>
        <w:ind w:firstLine="600" w:firstLineChars="200"/>
        <w:rPr>
          <w:rFonts w:hint="eastAsia" w:ascii="楷体" w:hAnsi="楷体" w:eastAsia="楷体" w:cs="仿宋_GB2312"/>
          <w:b w:val="0"/>
          <w:sz w:val="30"/>
          <w:szCs w:val="30"/>
        </w:rPr>
      </w:pPr>
      <w:bookmarkStart w:id="24" w:name="_Toc18682"/>
      <w:r>
        <w:rPr>
          <w:rFonts w:hint="eastAsia" w:ascii="黑体" w:hAnsi="黑体" w:eastAsia="黑体"/>
          <w:b w:val="0"/>
          <w:sz w:val="30"/>
          <w:szCs w:val="30"/>
          <w:lang w:eastAsia="zh-CN"/>
        </w:rPr>
        <w:t>八</w:t>
      </w:r>
      <w:r>
        <w:rPr>
          <w:rFonts w:ascii="黑体" w:hAnsi="黑体" w:eastAsia="黑体"/>
          <w:b w:val="0"/>
          <w:sz w:val="30"/>
          <w:szCs w:val="30"/>
        </w:rPr>
        <w:t>、政府性基金预算财政拨款</w:t>
      </w:r>
      <w:r>
        <w:rPr>
          <w:rFonts w:hint="eastAsia" w:ascii="黑体" w:hAnsi="黑体" w:eastAsia="黑体"/>
          <w:b w:val="0"/>
          <w:sz w:val="30"/>
          <w:szCs w:val="30"/>
        </w:rPr>
        <w:t>收支决算</w:t>
      </w:r>
      <w:r>
        <w:rPr>
          <w:rFonts w:ascii="黑体" w:hAnsi="黑体" w:eastAsia="黑体"/>
          <w:b w:val="0"/>
          <w:sz w:val="30"/>
          <w:szCs w:val="30"/>
        </w:rPr>
        <w:t>情况</w:t>
      </w:r>
      <w:bookmarkEnd w:id="24"/>
      <w:r>
        <w:rPr>
          <w:rFonts w:hint="eastAsia" w:ascii="黑体" w:hAnsi="黑体" w:eastAsia="黑体"/>
          <w:b w:val="0"/>
          <w:bCs w:val="0"/>
          <w:sz w:val="30"/>
          <w:szCs w:val="30"/>
          <w:lang w:eastAsia="zh-CN"/>
        </w:rPr>
        <w:t>说明</w:t>
      </w:r>
    </w:p>
    <w:p>
      <w:pPr>
        <w:spacing w:line="580" w:lineRule="exact"/>
        <w:ind w:firstLine="600"/>
        <w:rPr>
          <w:rFonts w:hint="eastAsia" w:ascii="楷体" w:hAnsi="楷体" w:eastAsia="楷体" w:cs="楷体"/>
          <w:sz w:val="30"/>
          <w:szCs w:val="30"/>
        </w:rPr>
      </w:pPr>
      <w:r>
        <w:rPr>
          <w:rFonts w:eastAsia="仿宋_GB2312"/>
          <w:sz w:val="30"/>
          <w:szCs w:val="30"/>
        </w:rPr>
        <w:t>天津市</w:t>
      </w:r>
      <w:r>
        <w:rPr>
          <w:rFonts w:hint="eastAsia" w:eastAsia="仿宋_GB2312"/>
          <w:sz w:val="30"/>
          <w:szCs w:val="30"/>
          <w:lang w:eastAsia="zh-CN"/>
        </w:rPr>
        <w:t>妇女联合会（本级）</w:t>
      </w:r>
      <w:r>
        <w:rPr>
          <w:rFonts w:hint="eastAsia" w:eastAsia="仿宋_GB2312"/>
          <w:sz w:val="30"/>
          <w:szCs w:val="30"/>
        </w:rPr>
        <w:t>2021</w:t>
      </w:r>
      <w:r>
        <w:rPr>
          <w:rFonts w:eastAsia="仿宋_GB2312"/>
          <w:sz w:val="30"/>
          <w:szCs w:val="30"/>
        </w:rPr>
        <w:t>年度部门决算</w:t>
      </w:r>
      <w:r>
        <w:rPr>
          <w:rFonts w:hint="eastAsia" w:eastAsia="仿宋_GB2312"/>
          <w:sz w:val="30"/>
          <w:szCs w:val="30"/>
        </w:rPr>
        <w:t>政府性基金预算</w:t>
      </w:r>
      <w:r>
        <w:rPr>
          <w:rFonts w:eastAsia="仿宋_GB2312"/>
          <w:sz w:val="30"/>
          <w:szCs w:val="30"/>
        </w:rPr>
        <w:t>财政拨款</w:t>
      </w:r>
      <w:r>
        <w:rPr>
          <w:rFonts w:hint="eastAsia" w:ascii="仿宋_GB2312" w:hAnsi="仿宋_GB2312" w:eastAsia="仿宋_GB2312"/>
          <w:kern w:val="2"/>
          <w:sz w:val="30"/>
          <w:szCs w:val="24"/>
          <w:lang w:val="en-US"/>
        </w:rPr>
        <w:t>财政拨款</w:t>
      </w:r>
      <w:r>
        <w:rPr>
          <w:rFonts w:hint="eastAsia" w:ascii="仿宋_GB2312" w:hAnsi="仿宋_GB2312" w:eastAsia="仿宋_GB2312"/>
          <w:sz w:val="30"/>
          <w:szCs w:val="24"/>
          <w:lang w:val="en-US"/>
        </w:rPr>
        <w:t>年初结转和结余</w:t>
      </w:r>
      <w:r>
        <w:rPr>
          <w:rFonts w:hint="default" w:ascii="Times New Roman" w:hAnsi="Times New Roman" w:eastAsia="Times New Roman"/>
          <w:kern w:val="2"/>
          <w:sz w:val="30"/>
          <w:szCs w:val="24"/>
          <w:lang w:val="en-US"/>
        </w:rPr>
        <w:t>0.00</w:t>
      </w:r>
      <w:r>
        <w:rPr>
          <w:rFonts w:hint="eastAsia" w:ascii="仿宋_GB2312" w:hAnsi="仿宋_GB2312" w:eastAsia="仿宋_GB2312"/>
          <w:sz w:val="30"/>
          <w:szCs w:val="24"/>
          <w:lang w:val="en-US"/>
        </w:rPr>
        <w:t>元，收入</w:t>
      </w:r>
      <w:r>
        <w:rPr>
          <w:rFonts w:hint="default" w:ascii="Times New Roman" w:hAnsi="Times New Roman" w:eastAsia="Times New Roman"/>
          <w:kern w:val="2"/>
          <w:sz w:val="30"/>
          <w:szCs w:val="24"/>
          <w:lang w:val="en-US"/>
        </w:rPr>
        <w:t>300,000.00</w:t>
      </w:r>
      <w:r>
        <w:rPr>
          <w:rFonts w:hint="eastAsia" w:ascii="仿宋_GB2312" w:hAnsi="仿宋_GB2312" w:eastAsia="仿宋_GB2312"/>
          <w:sz w:val="30"/>
          <w:szCs w:val="24"/>
          <w:lang w:val="en-US"/>
        </w:rPr>
        <w:t>元，</w:t>
      </w:r>
      <w:r>
        <w:rPr>
          <w:rFonts w:hint="eastAsia" w:ascii="仿宋_GB2312" w:hAnsi="仿宋_GB2312" w:eastAsia="仿宋_GB2312"/>
          <w:kern w:val="2"/>
          <w:sz w:val="30"/>
          <w:szCs w:val="24"/>
          <w:lang w:val="en-US"/>
        </w:rPr>
        <w:t>支出</w:t>
      </w:r>
      <w:r>
        <w:rPr>
          <w:rFonts w:hint="default" w:ascii="Times New Roman" w:hAnsi="Times New Roman" w:eastAsia="Times New Roman"/>
          <w:kern w:val="2"/>
          <w:sz w:val="30"/>
          <w:szCs w:val="24"/>
          <w:lang w:val="en-US"/>
        </w:rPr>
        <w:t>300,000.00</w:t>
      </w:r>
      <w:r>
        <w:rPr>
          <w:rFonts w:hint="eastAsia" w:ascii="仿宋_GB2312" w:hAnsi="仿宋_GB2312" w:eastAsia="仿宋_GB2312"/>
          <w:kern w:val="2"/>
          <w:sz w:val="30"/>
          <w:szCs w:val="24"/>
          <w:lang w:val="en-US"/>
        </w:rPr>
        <w:t>元，</w:t>
      </w:r>
      <w:r>
        <w:rPr>
          <w:rFonts w:hint="eastAsia" w:ascii="仿宋_GB2312" w:hAnsi="仿宋_GB2312" w:eastAsia="仿宋_GB2312" w:cs="Times New Roman"/>
          <w:sz w:val="30"/>
          <w:szCs w:val="24"/>
          <w:lang w:val="en-US"/>
        </w:rPr>
        <w:t>年末结转和结余</w:t>
      </w:r>
      <w:r>
        <w:rPr>
          <w:rFonts w:hint="default" w:ascii="Times New Roman" w:hAnsi="Times New Roman" w:eastAsia="Times New Roman" w:cs="Times New Roman"/>
          <w:kern w:val="2"/>
          <w:sz w:val="30"/>
          <w:szCs w:val="24"/>
          <w:lang w:val="en-US"/>
        </w:rPr>
        <w:t>0.00</w:t>
      </w:r>
      <w:r>
        <w:rPr>
          <w:rFonts w:hint="eastAsia" w:ascii="仿宋_GB2312" w:hAnsi="仿宋_GB2312" w:eastAsia="仿宋_GB2312" w:cs="Times New Roman"/>
          <w:sz w:val="30"/>
          <w:szCs w:val="24"/>
          <w:lang w:val="en-US"/>
        </w:rPr>
        <w:t>元。</w:t>
      </w:r>
      <w:r>
        <w:rPr>
          <w:rFonts w:hint="eastAsia" w:ascii="仿宋_GB2312" w:hAnsi="仿宋_GB2312" w:eastAsia="仿宋_GB2312"/>
          <w:kern w:val="2"/>
          <w:sz w:val="30"/>
          <w:szCs w:val="24"/>
          <w:lang w:val="en-US"/>
        </w:rPr>
        <w:t>与</w:t>
      </w:r>
      <w:r>
        <w:rPr>
          <w:rFonts w:hint="default" w:ascii="Times New Roman" w:hAnsi="Times New Roman" w:eastAsia="Times New Roman"/>
          <w:kern w:val="2"/>
          <w:sz w:val="30"/>
          <w:szCs w:val="24"/>
          <w:lang w:val="en-US"/>
        </w:rPr>
        <w:t>2020</w:t>
      </w:r>
      <w:r>
        <w:rPr>
          <w:rFonts w:hint="eastAsia" w:ascii="仿宋_GB2312" w:hAnsi="仿宋_GB2312" w:eastAsia="仿宋_GB2312"/>
          <w:kern w:val="2"/>
          <w:sz w:val="30"/>
          <w:szCs w:val="24"/>
          <w:lang w:val="en-US"/>
        </w:rPr>
        <w:t>年度相比，政府性基金财政拨款支出增加</w:t>
      </w:r>
      <w:r>
        <w:rPr>
          <w:rFonts w:hint="default" w:ascii="Times New Roman" w:hAnsi="Times New Roman" w:eastAsia="Times New Roman"/>
          <w:kern w:val="2"/>
          <w:sz w:val="30"/>
          <w:szCs w:val="24"/>
          <w:lang w:val="en-US"/>
        </w:rPr>
        <w:t>250,620.00</w:t>
      </w:r>
      <w:r>
        <w:rPr>
          <w:rFonts w:hint="eastAsia" w:ascii="仿宋_GB2312" w:hAnsi="仿宋_GB2312" w:eastAsia="仿宋_GB2312"/>
          <w:kern w:val="2"/>
          <w:sz w:val="30"/>
          <w:szCs w:val="24"/>
          <w:lang w:val="en-US"/>
        </w:rPr>
        <w:t>元，</w:t>
      </w:r>
      <w:r>
        <w:rPr>
          <w:rFonts w:hint="eastAsia" w:ascii="仿宋_GB2312" w:hAnsi="仿宋_GB2312" w:eastAsia="仿宋_GB2312" w:cs="Times New Roman"/>
          <w:sz w:val="30"/>
          <w:szCs w:val="24"/>
          <w:lang w:val="en-US"/>
        </w:rPr>
        <w:t>增长5</w:t>
      </w:r>
      <w:r>
        <w:rPr>
          <w:rFonts w:hint="default" w:ascii="Times New Roman" w:hAnsi="Times New Roman" w:eastAsia="Times New Roman"/>
          <w:kern w:val="2"/>
          <w:sz w:val="30"/>
          <w:szCs w:val="24"/>
          <w:lang w:val="en-US"/>
        </w:rPr>
        <w:t>08.00%</w:t>
      </w:r>
      <w:r>
        <w:rPr>
          <w:rFonts w:hint="eastAsia" w:ascii="仿宋_GB2312" w:hAnsi="仿宋_GB2312" w:eastAsia="仿宋_GB2312"/>
          <w:kern w:val="2"/>
          <w:sz w:val="30"/>
          <w:szCs w:val="24"/>
          <w:lang w:val="en-US"/>
        </w:rPr>
        <w:t>，</w:t>
      </w:r>
      <w:r>
        <w:rPr>
          <w:rFonts w:hint="eastAsia" w:ascii="仿宋_GB2312" w:hAnsi="仿宋_GB2312" w:eastAsia="仿宋_GB2312"/>
          <w:sz w:val="30"/>
          <w:szCs w:val="24"/>
          <w:lang w:val="en-US"/>
        </w:rPr>
        <w:t>主要原因是</w:t>
      </w:r>
      <w:r>
        <w:rPr>
          <w:rFonts w:hint="eastAsia" w:ascii="楷体_GB2312" w:hAnsi="楷体_GB2312" w:eastAsia="楷体_GB2312"/>
          <w:kern w:val="2"/>
          <w:sz w:val="30"/>
          <w:szCs w:val="24"/>
          <w:lang w:val="zh-CN"/>
        </w:rPr>
        <w:t>：</w:t>
      </w:r>
      <w:r>
        <w:rPr>
          <w:rFonts w:hint="default" w:ascii="Times New Roman" w:hAnsi="Times New Roman" w:eastAsia="Times New Roman" w:cs="Times New Roman"/>
          <w:kern w:val="2"/>
          <w:sz w:val="30"/>
          <w:szCs w:val="24"/>
          <w:lang w:val="en-US" w:eastAsia="zh-CN"/>
        </w:rPr>
        <w:t>2020</w:t>
      </w:r>
      <w:r>
        <w:rPr>
          <w:rFonts w:hint="eastAsia" w:ascii="仿宋_GB2312" w:hAnsi="仿宋_GB2312" w:eastAsia="仿宋_GB2312" w:cs="Times New Roman"/>
          <w:kern w:val="2"/>
          <w:sz w:val="30"/>
          <w:szCs w:val="24"/>
          <w:lang w:val="en-US" w:eastAsia="zh-CN"/>
        </w:rPr>
        <w:t>年度无政府性基金财政拨款收入</w:t>
      </w:r>
      <w:r>
        <w:rPr>
          <w:rFonts w:hint="eastAsia" w:ascii="仿宋_GB2312" w:hAnsi="仿宋_GB2312" w:eastAsia="仿宋_GB2312" w:cs="Times New Roman"/>
          <w:kern w:val="2"/>
          <w:sz w:val="30"/>
          <w:szCs w:val="24"/>
          <w:lang w:val="en-US"/>
        </w:rPr>
        <w:t>。</w:t>
      </w:r>
    </w:p>
    <w:p>
      <w:pPr>
        <w:pStyle w:val="3"/>
        <w:spacing w:before="0" w:after="0" w:line="600" w:lineRule="exact"/>
        <w:ind w:firstLine="600" w:firstLineChars="200"/>
        <w:rPr>
          <w:rFonts w:hint="eastAsia" w:eastAsia="黑体"/>
          <w:b w:val="0"/>
          <w:sz w:val="30"/>
          <w:szCs w:val="30"/>
        </w:rPr>
      </w:pPr>
      <w:bookmarkStart w:id="25" w:name="_Toc11823"/>
      <w:r>
        <w:rPr>
          <w:rFonts w:hint="eastAsia" w:eastAsia="黑体"/>
          <w:b w:val="0"/>
          <w:sz w:val="30"/>
          <w:szCs w:val="30"/>
          <w:lang w:eastAsia="zh-CN"/>
        </w:rPr>
        <w:t>九</w:t>
      </w:r>
      <w:r>
        <w:rPr>
          <w:rFonts w:hint="eastAsia" w:eastAsia="黑体"/>
          <w:b w:val="0"/>
          <w:sz w:val="30"/>
          <w:szCs w:val="30"/>
        </w:rPr>
        <w:t>、国有资本经营预算财政拨款收支决算情况</w:t>
      </w:r>
      <w:bookmarkEnd w:id="25"/>
      <w:r>
        <w:rPr>
          <w:rFonts w:hint="eastAsia" w:ascii="黑体" w:hAnsi="黑体" w:eastAsia="黑体"/>
          <w:b w:val="0"/>
          <w:bCs w:val="0"/>
          <w:sz w:val="30"/>
          <w:szCs w:val="30"/>
          <w:lang w:eastAsia="zh-CN"/>
        </w:rPr>
        <w:t>说明</w:t>
      </w:r>
    </w:p>
    <w:p>
      <w:pPr>
        <w:spacing w:line="600" w:lineRule="exact"/>
        <w:ind w:firstLine="600"/>
        <w:rPr>
          <w:rFonts w:hint="eastAsia" w:ascii="仿宋_GB2312" w:hAnsi="仿宋_GB2312" w:eastAsia="仿宋_GB2312" w:cs="Times New Roman"/>
          <w:color w:val="000000"/>
          <w:sz w:val="30"/>
          <w:szCs w:val="24"/>
          <w:lang w:val="en-US"/>
        </w:rPr>
      </w:pPr>
      <w:r>
        <w:rPr>
          <w:rFonts w:eastAsia="仿宋_GB2312"/>
          <w:sz w:val="30"/>
          <w:szCs w:val="30"/>
        </w:rPr>
        <w:t>天津市</w:t>
      </w:r>
      <w:r>
        <w:rPr>
          <w:rFonts w:hint="eastAsia" w:eastAsia="仿宋_GB2312"/>
          <w:sz w:val="30"/>
          <w:szCs w:val="30"/>
          <w:lang w:eastAsia="zh-CN"/>
        </w:rPr>
        <w:t>妇女联合会（本级）</w:t>
      </w:r>
      <w:r>
        <w:rPr>
          <w:rFonts w:hint="eastAsia" w:eastAsia="仿宋_GB2312"/>
          <w:sz w:val="30"/>
          <w:szCs w:val="30"/>
        </w:rPr>
        <w:t>2021</w:t>
      </w:r>
      <w:r>
        <w:rPr>
          <w:rFonts w:eastAsia="仿宋_GB2312"/>
          <w:sz w:val="30"/>
          <w:szCs w:val="30"/>
        </w:rPr>
        <w:t>年度</w:t>
      </w:r>
      <w:r>
        <w:rPr>
          <w:rFonts w:hint="eastAsia" w:ascii="仿宋_GB2312" w:hAnsi="仿宋_GB2312" w:eastAsia="仿宋_GB2312" w:cs="Times New Roman"/>
          <w:color w:val="000000"/>
          <w:sz w:val="30"/>
          <w:szCs w:val="24"/>
          <w:lang w:val="zh-CN"/>
        </w:rPr>
        <w:t>无国有资本经营预算财政拨款收入、支出和结转结余</w:t>
      </w:r>
      <w:r>
        <w:rPr>
          <w:rFonts w:hint="eastAsia" w:ascii="仿宋_GB2312" w:hAnsi="仿宋_GB2312" w:eastAsia="仿宋_GB2312" w:cs="Times New Roman"/>
          <w:color w:val="000000"/>
          <w:sz w:val="30"/>
          <w:szCs w:val="24"/>
          <w:lang w:val="en-US"/>
        </w:rPr>
        <w:t>。</w:t>
      </w:r>
    </w:p>
    <w:p>
      <w:pPr>
        <w:pStyle w:val="3"/>
        <w:spacing w:before="0" w:after="0" w:line="600" w:lineRule="exact"/>
        <w:ind w:firstLine="600" w:firstLineChars="200"/>
        <w:rPr>
          <w:rFonts w:ascii="黑体" w:hAnsi="黑体" w:eastAsia="黑体"/>
          <w:b w:val="0"/>
          <w:sz w:val="30"/>
          <w:szCs w:val="30"/>
        </w:rPr>
      </w:pPr>
      <w:bookmarkStart w:id="26" w:name="_Toc8800"/>
      <w:r>
        <w:rPr>
          <w:rFonts w:hint="eastAsia" w:ascii="黑体" w:hAnsi="黑体" w:eastAsia="黑体"/>
          <w:b w:val="0"/>
          <w:sz w:val="30"/>
          <w:szCs w:val="30"/>
        </w:rPr>
        <w:t>十、</w:t>
      </w:r>
      <w:r>
        <w:rPr>
          <w:rFonts w:ascii="黑体" w:hAnsi="黑体" w:eastAsia="黑体"/>
          <w:b w:val="0"/>
          <w:sz w:val="30"/>
          <w:szCs w:val="30"/>
        </w:rPr>
        <w:t>机关运行经费</w:t>
      </w:r>
      <w:r>
        <w:rPr>
          <w:rFonts w:hint="eastAsia" w:ascii="黑体" w:hAnsi="黑体" w:eastAsia="黑体"/>
          <w:b w:val="0"/>
          <w:sz w:val="30"/>
          <w:szCs w:val="30"/>
        </w:rPr>
        <w:t>支出情况</w:t>
      </w:r>
      <w:bookmarkEnd w:id="26"/>
      <w:r>
        <w:rPr>
          <w:rFonts w:hint="eastAsia" w:ascii="黑体" w:hAnsi="黑体" w:eastAsia="黑体"/>
          <w:b w:val="0"/>
          <w:bCs w:val="0"/>
          <w:sz w:val="30"/>
          <w:szCs w:val="30"/>
          <w:lang w:eastAsia="zh-CN"/>
        </w:rPr>
        <w:t>说明</w:t>
      </w:r>
    </w:p>
    <w:p>
      <w:pPr>
        <w:spacing w:line="580" w:lineRule="exact"/>
        <w:ind w:firstLine="600"/>
        <w:rPr>
          <w:rFonts w:hint="eastAsia" w:ascii="Times New Roman" w:hAnsi="Times New Roman" w:eastAsia="仿宋_GB2312"/>
          <w:color w:val="auto"/>
          <w:sz w:val="30"/>
          <w:szCs w:val="24"/>
          <w:lang w:val="en-US" w:eastAsia="zh-CN"/>
        </w:rPr>
      </w:pPr>
      <w:bookmarkStart w:id="27" w:name="_Toc8078"/>
      <w:r>
        <w:rPr>
          <w:rFonts w:hint="eastAsia" w:ascii="仿宋_GB2312" w:hAnsi="仿宋_GB2312" w:eastAsia="仿宋_GB2312"/>
          <w:color w:val="auto"/>
          <w:sz w:val="30"/>
          <w:szCs w:val="24"/>
          <w:lang w:val="en-US"/>
        </w:rPr>
        <w:t>机关运行经费是指行政单位和参照公务员法管理的事业单位使用一般公共预算财政拨款安排的基本支出中的日常公用经费支出，天津市妇女联合会</w:t>
      </w:r>
      <w:r>
        <w:rPr>
          <w:rFonts w:hint="default" w:ascii="Times New Roman" w:hAnsi="Times New Roman" w:eastAsia="Times New Roman"/>
          <w:color w:val="auto"/>
          <w:sz w:val="30"/>
          <w:szCs w:val="24"/>
          <w:lang w:val="en-US"/>
        </w:rPr>
        <w:t>2021</w:t>
      </w:r>
      <w:r>
        <w:rPr>
          <w:rFonts w:hint="eastAsia" w:ascii="仿宋_GB2312" w:hAnsi="仿宋_GB2312" w:eastAsia="仿宋_GB2312"/>
          <w:color w:val="auto"/>
          <w:sz w:val="30"/>
          <w:szCs w:val="24"/>
          <w:lang w:val="en-US"/>
        </w:rPr>
        <w:t>年度机关运行经费决算数</w:t>
      </w:r>
      <w:r>
        <w:rPr>
          <w:rFonts w:hint="default" w:ascii="Times New Roman" w:hAnsi="Times New Roman" w:eastAsia="Times New Roman"/>
          <w:color w:val="auto"/>
          <w:sz w:val="30"/>
          <w:szCs w:val="24"/>
          <w:lang w:val="en-US"/>
        </w:rPr>
        <w:t>3,162,630.85</w:t>
      </w:r>
      <w:r>
        <w:rPr>
          <w:rFonts w:hint="eastAsia" w:ascii="仿宋_GB2312" w:hAnsi="仿宋_GB2312" w:eastAsia="仿宋_GB2312"/>
          <w:color w:val="auto"/>
          <w:sz w:val="30"/>
          <w:szCs w:val="24"/>
          <w:lang w:val="en-US"/>
        </w:rPr>
        <w:t>元，比</w:t>
      </w:r>
      <w:r>
        <w:rPr>
          <w:rFonts w:hint="default" w:ascii="Times New Roman" w:hAnsi="Times New Roman" w:eastAsia="Times New Roman"/>
          <w:color w:val="auto"/>
          <w:sz w:val="30"/>
          <w:szCs w:val="24"/>
          <w:lang w:val="en-US"/>
        </w:rPr>
        <w:t>2020</w:t>
      </w:r>
      <w:r>
        <w:rPr>
          <w:rFonts w:hint="eastAsia" w:ascii="仿宋_GB2312" w:hAnsi="仿宋_GB2312" w:eastAsia="仿宋_GB2312"/>
          <w:color w:val="auto"/>
          <w:sz w:val="30"/>
          <w:szCs w:val="24"/>
          <w:lang w:val="en-US"/>
        </w:rPr>
        <w:t>年减少</w:t>
      </w:r>
      <w:r>
        <w:rPr>
          <w:rFonts w:hint="default" w:ascii="Times New Roman" w:hAnsi="Times New Roman" w:eastAsia="Times New Roman"/>
          <w:color w:val="auto"/>
          <w:sz w:val="30"/>
          <w:szCs w:val="24"/>
          <w:lang w:val="en-US"/>
        </w:rPr>
        <w:t>602,500.90</w:t>
      </w:r>
      <w:r>
        <w:rPr>
          <w:rFonts w:hint="eastAsia" w:ascii="仿宋_GB2312" w:hAnsi="仿宋_GB2312" w:eastAsia="仿宋_GB2312"/>
          <w:color w:val="auto"/>
          <w:sz w:val="30"/>
          <w:szCs w:val="24"/>
          <w:lang w:val="en-US"/>
        </w:rPr>
        <w:t>元，降低</w:t>
      </w:r>
      <w:r>
        <w:rPr>
          <w:rFonts w:hint="default" w:ascii="Times New Roman" w:hAnsi="Times New Roman" w:eastAsia="Times New Roman"/>
          <w:color w:val="auto"/>
          <w:sz w:val="30"/>
          <w:szCs w:val="24"/>
          <w:lang w:val="en-US"/>
        </w:rPr>
        <w:t>16.00%</w:t>
      </w:r>
      <w:r>
        <w:rPr>
          <w:rFonts w:hint="eastAsia" w:ascii="仿宋_GB2312" w:hAnsi="仿宋_GB2312" w:eastAsia="仿宋_GB2312"/>
          <w:color w:val="auto"/>
          <w:sz w:val="30"/>
          <w:szCs w:val="24"/>
          <w:lang w:val="en-US"/>
        </w:rPr>
        <w:t>。主要原因是：</w:t>
      </w:r>
      <w:r>
        <w:rPr>
          <w:rFonts w:hint="eastAsia" w:ascii="仿宋_GB2312" w:hAnsi="仿宋_GB2312" w:eastAsia="仿宋_GB2312"/>
          <w:color w:val="auto"/>
          <w:sz w:val="30"/>
          <w:szCs w:val="24"/>
          <w:lang w:val="en-US" w:eastAsia="zh-CN"/>
        </w:rPr>
        <w:t>严格落实过“紧日子”要求，压减一般性支出。</w:t>
      </w:r>
    </w:p>
    <w:p>
      <w:pPr>
        <w:pStyle w:val="3"/>
        <w:spacing w:before="0" w:after="0" w:line="600" w:lineRule="exact"/>
        <w:ind w:firstLine="600" w:firstLineChars="200"/>
        <w:rPr>
          <w:rFonts w:ascii="黑体" w:hAnsi="黑体" w:eastAsia="黑体"/>
          <w:b w:val="0"/>
          <w:sz w:val="30"/>
          <w:szCs w:val="30"/>
        </w:rPr>
      </w:pPr>
      <w:r>
        <w:rPr>
          <w:rFonts w:hint="eastAsia" w:ascii="黑体" w:hAnsi="黑体" w:eastAsia="黑体"/>
          <w:b w:val="0"/>
          <w:sz w:val="30"/>
          <w:szCs w:val="30"/>
        </w:rPr>
        <w:t>十</w:t>
      </w:r>
      <w:r>
        <w:rPr>
          <w:rFonts w:hint="eastAsia" w:ascii="黑体" w:hAnsi="黑体" w:eastAsia="黑体"/>
          <w:b w:val="0"/>
          <w:sz w:val="30"/>
          <w:szCs w:val="30"/>
          <w:lang w:eastAsia="zh-CN"/>
        </w:rPr>
        <w:t>一</w:t>
      </w:r>
      <w:r>
        <w:rPr>
          <w:rFonts w:hint="eastAsia" w:ascii="黑体" w:hAnsi="黑体" w:eastAsia="黑体"/>
          <w:b w:val="0"/>
          <w:sz w:val="30"/>
          <w:szCs w:val="30"/>
        </w:rPr>
        <w:t>、</w:t>
      </w:r>
      <w:r>
        <w:rPr>
          <w:rFonts w:ascii="黑体" w:hAnsi="黑体" w:eastAsia="黑体"/>
          <w:b w:val="0"/>
          <w:sz w:val="30"/>
          <w:szCs w:val="30"/>
        </w:rPr>
        <w:t>政府采购</w:t>
      </w:r>
      <w:r>
        <w:rPr>
          <w:rFonts w:hint="eastAsia" w:ascii="黑体" w:hAnsi="黑体" w:eastAsia="黑体"/>
          <w:b w:val="0"/>
          <w:sz w:val="30"/>
          <w:szCs w:val="30"/>
        </w:rPr>
        <w:t>支出</w:t>
      </w:r>
      <w:r>
        <w:rPr>
          <w:rFonts w:ascii="黑体" w:hAnsi="黑体" w:eastAsia="黑体"/>
          <w:b w:val="0"/>
          <w:sz w:val="30"/>
          <w:szCs w:val="30"/>
        </w:rPr>
        <w:t>情况</w:t>
      </w:r>
      <w:bookmarkEnd w:id="27"/>
      <w:r>
        <w:rPr>
          <w:rFonts w:hint="eastAsia" w:ascii="黑体" w:hAnsi="黑体" w:eastAsia="黑体"/>
          <w:b w:val="0"/>
          <w:bCs w:val="0"/>
          <w:sz w:val="30"/>
          <w:szCs w:val="30"/>
          <w:lang w:eastAsia="zh-CN"/>
        </w:rPr>
        <w:t>说明</w:t>
      </w:r>
    </w:p>
    <w:p>
      <w:pPr>
        <w:spacing w:line="600" w:lineRule="exact"/>
        <w:ind w:firstLine="600" w:firstLineChars="200"/>
        <w:rPr>
          <w:rFonts w:hint="eastAsia" w:eastAsia="仿宋_GB2312"/>
          <w:sz w:val="30"/>
          <w:szCs w:val="30"/>
        </w:rPr>
      </w:pPr>
      <w:r>
        <w:rPr>
          <w:rFonts w:eastAsia="仿宋_GB2312"/>
          <w:sz w:val="30"/>
          <w:szCs w:val="30"/>
        </w:rPr>
        <w:t>天津市</w:t>
      </w:r>
      <w:r>
        <w:rPr>
          <w:rFonts w:hint="eastAsia" w:eastAsia="仿宋_GB2312"/>
          <w:sz w:val="30"/>
          <w:szCs w:val="30"/>
          <w:lang w:eastAsia="zh-CN"/>
        </w:rPr>
        <w:t>妇女联合会（本级）</w:t>
      </w:r>
      <w:bookmarkStart w:id="32" w:name="_GoBack"/>
      <w:bookmarkEnd w:id="32"/>
      <w:r>
        <w:rPr>
          <w:rFonts w:hint="eastAsia" w:eastAsia="仿宋_GB2312"/>
          <w:sz w:val="30"/>
          <w:szCs w:val="30"/>
        </w:rPr>
        <w:t>2021</w:t>
      </w:r>
      <w:r>
        <w:rPr>
          <w:rFonts w:eastAsia="仿宋_GB2312"/>
          <w:sz w:val="30"/>
          <w:szCs w:val="30"/>
        </w:rPr>
        <w:t>年政府采购支出总额</w:t>
      </w:r>
      <w:r>
        <w:rPr>
          <w:rFonts w:hint="eastAsia" w:eastAsia="仿宋_GB2312"/>
          <w:sz w:val="30"/>
          <w:szCs w:val="30"/>
          <w:lang w:val="en-US" w:eastAsia="zh-CN"/>
        </w:rPr>
        <w:t>105,602</w:t>
      </w:r>
      <w:r>
        <w:rPr>
          <w:rFonts w:eastAsia="仿宋_GB2312"/>
          <w:sz w:val="30"/>
          <w:szCs w:val="30"/>
        </w:rPr>
        <w:t>元，其中：政府采购货物支出</w:t>
      </w:r>
      <w:r>
        <w:rPr>
          <w:rFonts w:hint="eastAsia" w:eastAsia="仿宋_GB2312"/>
          <w:sz w:val="30"/>
          <w:szCs w:val="30"/>
          <w:lang w:val="en-US" w:eastAsia="zh-CN"/>
        </w:rPr>
        <w:t>105,602</w:t>
      </w:r>
      <w:r>
        <w:rPr>
          <w:rFonts w:eastAsia="仿宋_GB2312"/>
          <w:sz w:val="30"/>
          <w:szCs w:val="30"/>
        </w:rPr>
        <w:t>元、政府采购工程支出</w:t>
      </w:r>
      <w:r>
        <w:rPr>
          <w:rFonts w:hint="eastAsia" w:eastAsia="仿宋_GB2312"/>
          <w:sz w:val="30"/>
          <w:szCs w:val="30"/>
          <w:lang w:val="en-US" w:eastAsia="zh-CN"/>
        </w:rPr>
        <w:t>0</w:t>
      </w:r>
      <w:r>
        <w:rPr>
          <w:rFonts w:eastAsia="仿宋_GB2312"/>
          <w:sz w:val="30"/>
          <w:szCs w:val="30"/>
        </w:rPr>
        <w:t>元、政府采购服务支出</w:t>
      </w:r>
      <w:r>
        <w:rPr>
          <w:rFonts w:hint="eastAsia" w:eastAsia="仿宋_GB2312"/>
          <w:sz w:val="30"/>
          <w:szCs w:val="30"/>
          <w:lang w:val="en-US" w:eastAsia="zh-CN"/>
        </w:rPr>
        <w:t>0</w:t>
      </w:r>
      <w:r>
        <w:rPr>
          <w:rFonts w:eastAsia="仿宋_GB2312"/>
          <w:sz w:val="30"/>
          <w:szCs w:val="30"/>
        </w:rPr>
        <w:t>元。</w:t>
      </w:r>
      <w:r>
        <w:rPr>
          <w:rFonts w:hint="eastAsia" w:eastAsia="仿宋_GB2312"/>
          <w:sz w:val="30"/>
          <w:szCs w:val="30"/>
        </w:rPr>
        <w:t>授予中小企业合同金额</w:t>
      </w:r>
      <w:r>
        <w:rPr>
          <w:rFonts w:hint="eastAsia" w:eastAsia="仿宋_GB2312"/>
          <w:sz w:val="30"/>
          <w:szCs w:val="30"/>
          <w:lang w:val="en-US" w:eastAsia="zh-CN"/>
        </w:rPr>
        <w:t>105,602</w:t>
      </w:r>
      <w:r>
        <w:rPr>
          <w:rFonts w:hint="eastAsia" w:eastAsia="仿宋_GB2312"/>
          <w:sz w:val="30"/>
          <w:szCs w:val="30"/>
        </w:rPr>
        <w:t>元，占政府采购支出总额的</w:t>
      </w:r>
      <w:r>
        <w:rPr>
          <w:rFonts w:hint="eastAsia" w:eastAsia="仿宋_GB2312"/>
          <w:sz w:val="30"/>
          <w:szCs w:val="30"/>
          <w:lang w:val="en-US" w:eastAsia="zh-CN"/>
        </w:rPr>
        <w:t>100</w:t>
      </w:r>
      <w:r>
        <w:rPr>
          <w:rFonts w:hint="eastAsia" w:eastAsia="仿宋_GB2312"/>
          <w:sz w:val="30"/>
          <w:szCs w:val="30"/>
        </w:rPr>
        <w:t>%，其中：授予小微企业合同金额</w:t>
      </w:r>
      <w:r>
        <w:rPr>
          <w:rFonts w:hint="eastAsia" w:eastAsia="仿宋_GB2312"/>
          <w:sz w:val="30"/>
          <w:szCs w:val="30"/>
          <w:lang w:val="en-US" w:eastAsia="zh-CN"/>
        </w:rPr>
        <w:t>85,362</w:t>
      </w:r>
      <w:r>
        <w:rPr>
          <w:rFonts w:hint="eastAsia" w:eastAsia="仿宋_GB2312"/>
          <w:sz w:val="30"/>
          <w:szCs w:val="30"/>
        </w:rPr>
        <w:t>元，占政府采购支出总额的</w:t>
      </w:r>
      <w:r>
        <w:rPr>
          <w:rFonts w:hint="eastAsia" w:eastAsia="仿宋_GB2312"/>
          <w:sz w:val="30"/>
          <w:szCs w:val="30"/>
          <w:lang w:val="en-US" w:eastAsia="zh-CN"/>
        </w:rPr>
        <w:t>80.8</w:t>
      </w:r>
      <w:r>
        <w:rPr>
          <w:rFonts w:hint="eastAsia" w:eastAsia="仿宋_GB2312"/>
          <w:sz w:val="30"/>
          <w:szCs w:val="30"/>
        </w:rPr>
        <w:t>%。</w:t>
      </w:r>
    </w:p>
    <w:p>
      <w:pPr>
        <w:pStyle w:val="3"/>
        <w:spacing w:before="0" w:after="0" w:line="600" w:lineRule="exact"/>
        <w:ind w:firstLine="600" w:firstLineChars="200"/>
        <w:rPr>
          <w:rFonts w:hint="eastAsia" w:ascii="黑体" w:hAnsi="黑体" w:eastAsia="黑体"/>
          <w:b w:val="0"/>
          <w:sz w:val="30"/>
          <w:szCs w:val="30"/>
        </w:rPr>
      </w:pPr>
      <w:bookmarkStart w:id="28" w:name="_Toc2866"/>
      <w:r>
        <w:rPr>
          <w:rFonts w:hint="eastAsia" w:ascii="黑体" w:hAnsi="黑体" w:eastAsia="黑体"/>
          <w:b w:val="0"/>
          <w:sz w:val="30"/>
          <w:szCs w:val="30"/>
        </w:rPr>
        <w:t>十</w:t>
      </w:r>
      <w:r>
        <w:rPr>
          <w:rFonts w:hint="eastAsia" w:ascii="黑体" w:hAnsi="黑体" w:eastAsia="黑体"/>
          <w:b w:val="0"/>
          <w:sz w:val="30"/>
          <w:szCs w:val="30"/>
          <w:lang w:eastAsia="zh-CN"/>
        </w:rPr>
        <w:t>二</w:t>
      </w:r>
      <w:r>
        <w:rPr>
          <w:rFonts w:hint="eastAsia" w:ascii="黑体" w:hAnsi="黑体" w:eastAsia="黑体"/>
          <w:b w:val="0"/>
          <w:sz w:val="30"/>
          <w:szCs w:val="30"/>
        </w:rPr>
        <w:t>、国有资产占有使用情况</w:t>
      </w:r>
      <w:bookmarkEnd w:id="28"/>
      <w:r>
        <w:rPr>
          <w:rFonts w:hint="eastAsia" w:ascii="黑体" w:hAnsi="黑体" w:eastAsia="黑体"/>
          <w:b w:val="0"/>
          <w:bCs w:val="0"/>
          <w:sz w:val="30"/>
          <w:szCs w:val="30"/>
          <w:lang w:eastAsia="zh-CN"/>
        </w:rPr>
        <w:t>说明</w:t>
      </w:r>
    </w:p>
    <w:p>
      <w:pPr>
        <w:spacing w:line="600" w:lineRule="exact"/>
        <w:ind w:firstLine="600" w:firstLineChars="200"/>
        <w:jc w:val="both"/>
        <w:rPr>
          <w:rFonts w:eastAsia="仿宋_GB2312"/>
          <w:sz w:val="30"/>
          <w:szCs w:val="30"/>
        </w:rPr>
      </w:pPr>
      <w:r>
        <w:rPr>
          <w:rFonts w:eastAsia="仿宋_GB2312"/>
          <w:sz w:val="30"/>
          <w:szCs w:val="30"/>
        </w:rPr>
        <w:t>截至</w:t>
      </w:r>
      <w:r>
        <w:rPr>
          <w:rFonts w:hint="eastAsia" w:eastAsia="仿宋_GB2312"/>
          <w:sz w:val="30"/>
          <w:szCs w:val="30"/>
        </w:rPr>
        <w:t>2021</w:t>
      </w:r>
      <w:r>
        <w:rPr>
          <w:rFonts w:eastAsia="仿宋_GB2312"/>
          <w:sz w:val="30"/>
          <w:szCs w:val="30"/>
        </w:rPr>
        <w:t>年12月31日，天津市</w:t>
      </w:r>
      <w:r>
        <w:rPr>
          <w:rFonts w:hint="eastAsia" w:eastAsia="仿宋_GB2312"/>
          <w:sz w:val="30"/>
          <w:szCs w:val="30"/>
          <w:lang w:eastAsia="zh-CN"/>
        </w:rPr>
        <w:t>妇女联合会（本级）</w:t>
      </w:r>
      <w:r>
        <w:rPr>
          <w:rFonts w:hint="eastAsia" w:eastAsia="仿宋_GB2312"/>
          <w:sz w:val="30"/>
          <w:szCs w:val="30"/>
          <w:lang w:val="en-US" w:eastAsia="zh-CN"/>
        </w:rPr>
        <w:t>2021年度无国有资产占有使用情况。</w:t>
      </w:r>
    </w:p>
    <w:p>
      <w:pPr>
        <w:pStyle w:val="3"/>
        <w:spacing w:before="0" w:after="0" w:line="600" w:lineRule="exact"/>
        <w:ind w:firstLine="600" w:firstLineChars="200"/>
        <w:rPr>
          <w:rFonts w:hint="eastAsia" w:ascii="黑体" w:hAnsi="黑体" w:eastAsia="黑体"/>
          <w:b w:val="0"/>
          <w:bCs w:val="0"/>
          <w:sz w:val="30"/>
          <w:szCs w:val="30"/>
        </w:rPr>
      </w:pPr>
      <w:bookmarkStart w:id="29" w:name="_Toc3441"/>
      <w:r>
        <w:rPr>
          <w:rFonts w:hint="eastAsia" w:ascii="黑体" w:hAnsi="黑体" w:eastAsia="黑体"/>
          <w:b w:val="0"/>
          <w:bCs w:val="0"/>
          <w:sz w:val="30"/>
          <w:szCs w:val="30"/>
        </w:rPr>
        <w:t>十</w:t>
      </w:r>
      <w:r>
        <w:rPr>
          <w:rFonts w:hint="eastAsia" w:ascii="黑体" w:hAnsi="黑体" w:eastAsia="黑体"/>
          <w:b w:val="0"/>
          <w:bCs w:val="0"/>
          <w:sz w:val="30"/>
          <w:szCs w:val="30"/>
          <w:lang w:eastAsia="zh-CN"/>
        </w:rPr>
        <w:t>三</w:t>
      </w:r>
      <w:r>
        <w:rPr>
          <w:rFonts w:hint="eastAsia" w:ascii="黑体" w:hAnsi="黑体" w:eastAsia="黑体"/>
          <w:b w:val="0"/>
          <w:bCs w:val="0"/>
          <w:sz w:val="30"/>
          <w:szCs w:val="30"/>
        </w:rPr>
        <w:t>、预算绩效情况说明</w:t>
      </w:r>
      <w:bookmarkEnd w:id="29"/>
    </w:p>
    <w:p>
      <w:pPr>
        <w:spacing w:line="600" w:lineRule="exact"/>
        <w:ind w:firstLine="600"/>
        <w:jc w:val="both"/>
        <w:rPr>
          <w:rFonts w:hint="eastAsia" w:eastAsia="仿宋_GB2312"/>
          <w:sz w:val="30"/>
          <w:szCs w:val="30"/>
          <w:highlight w:val="none"/>
          <w:lang w:val="en-US" w:eastAsia="zh-CN"/>
        </w:rPr>
      </w:pPr>
      <w:bookmarkStart w:id="30" w:name="_Toc11040"/>
      <w:r>
        <w:rPr>
          <w:rFonts w:eastAsia="仿宋_GB2312"/>
          <w:sz w:val="30"/>
          <w:szCs w:val="30"/>
          <w:highlight w:val="none"/>
        </w:rPr>
        <w:t>根据预算绩效管理要求，</w:t>
      </w:r>
      <w:r>
        <w:rPr>
          <w:rFonts w:eastAsia="仿宋_GB2312"/>
          <w:sz w:val="30"/>
          <w:szCs w:val="30"/>
        </w:rPr>
        <w:t>天津市</w:t>
      </w:r>
      <w:r>
        <w:rPr>
          <w:rFonts w:hint="eastAsia" w:eastAsia="仿宋_GB2312"/>
          <w:sz w:val="30"/>
          <w:szCs w:val="30"/>
          <w:lang w:eastAsia="zh-CN"/>
        </w:rPr>
        <w:t>妇女联合会（本级）</w:t>
      </w:r>
      <w:r>
        <w:rPr>
          <w:rFonts w:eastAsia="仿宋_GB2312"/>
          <w:sz w:val="30"/>
          <w:szCs w:val="30"/>
          <w:highlight w:val="none"/>
        </w:rPr>
        <w:t>202</w:t>
      </w:r>
      <w:r>
        <w:rPr>
          <w:rFonts w:hint="eastAsia" w:eastAsia="仿宋_GB2312"/>
          <w:sz w:val="30"/>
          <w:szCs w:val="30"/>
          <w:highlight w:val="none"/>
        </w:rPr>
        <w:t>1</w:t>
      </w:r>
      <w:r>
        <w:rPr>
          <w:rFonts w:eastAsia="仿宋_GB2312"/>
          <w:sz w:val="30"/>
          <w:szCs w:val="30"/>
          <w:highlight w:val="none"/>
        </w:rPr>
        <w:t>年度</w:t>
      </w:r>
      <w:r>
        <w:rPr>
          <w:rFonts w:hint="eastAsia" w:eastAsia="仿宋_GB2312"/>
          <w:sz w:val="30"/>
          <w:szCs w:val="30"/>
          <w:highlight w:val="none"/>
          <w:lang w:val="en-US" w:eastAsia="zh-CN"/>
        </w:rPr>
        <w:t>已对4</w:t>
      </w:r>
      <w:r>
        <w:rPr>
          <w:rFonts w:eastAsia="仿宋_GB2312"/>
          <w:sz w:val="30"/>
          <w:szCs w:val="30"/>
          <w:highlight w:val="none"/>
        </w:rPr>
        <w:t>个项目开展绩效自评，涉及金额</w:t>
      </w:r>
      <w:r>
        <w:rPr>
          <w:rFonts w:hint="eastAsia" w:eastAsia="仿宋_GB2312"/>
          <w:sz w:val="30"/>
          <w:szCs w:val="30"/>
          <w:highlight w:val="none"/>
          <w:lang w:val="en-US" w:eastAsia="zh-CN"/>
        </w:rPr>
        <w:t>4,537,419.18</w:t>
      </w:r>
      <w:r>
        <w:rPr>
          <w:rFonts w:eastAsia="仿宋_GB2312"/>
          <w:sz w:val="30"/>
          <w:szCs w:val="30"/>
          <w:highlight w:val="none"/>
        </w:rPr>
        <w:t>元</w:t>
      </w:r>
      <w:r>
        <w:rPr>
          <w:rFonts w:hint="eastAsia" w:eastAsia="仿宋_GB2312"/>
          <w:sz w:val="30"/>
          <w:szCs w:val="30"/>
          <w:highlight w:val="none"/>
          <w:lang w:eastAsia="zh-CN"/>
        </w:rPr>
        <w:t>，</w:t>
      </w:r>
      <w:r>
        <w:rPr>
          <w:rFonts w:hint="eastAsia" w:eastAsia="仿宋_GB2312"/>
          <w:sz w:val="30"/>
          <w:szCs w:val="30"/>
          <w:highlight w:val="none"/>
        </w:rPr>
        <w:t>自评结果</w:t>
      </w:r>
      <w:r>
        <w:rPr>
          <w:rFonts w:hint="eastAsia" w:eastAsia="仿宋_GB2312"/>
          <w:sz w:val="30"/>
          <w:szCs w:val="30"/>
          <w:highlight w:val="none"/>
          <w:lang w:val="en-US" w:eastAsia="zh-CN"/>
        </w:rPr>
        <w:t>已随部门决算和“三公”经费决算一并公开</w:t>
      </w:r>
      <w:r>
        <w:rPr>
          <w:rFonts w:hint="eastAsia" w:eastAsia="仿宋_GB2312"/>
          <w:sz w:val="30"/>
          <w:szCs w:val="30"/>
          <w:highlight w:val="none"/>
          <w:lang w:eastAsia="zh-CN"/>
        </w:rPr>
        <w:t>。</w:t>
      </w:r>
      <w:r>
        <w:rPr>
          <w:rFonts w:hint="eastAsia" w:ascii="仿宋_GB2312" w:hAnsi="仿宋_GB2312" w:eastAsia="仿宋_GB2312"/>
          <w:color w:val="auto"/>
          <w:sz w:val="30"/>
          <w:szCs w:val="24"/>
          <w:lang w:val="en-US"/>
        </w:rPr>
        <w:t>本部门</w:t>
      </w:r>
      <w:r>
        <w:rPr>
          <w:rFonts w:hint="default" w:ascii="Times New Roman" w:hAnsi="Times New Roman" w:eastAsia="Times New Roman" w:cs="Times New Roman"/>
          <w:color w:val="000000"/>
          <w:sz w:val="30"/>
          <w:szCs w:val="24"/>
          <w:lang w:val="en-US" w:eastAsia="zh-CN"/>
        </w:rPr>
        <w:t>2021</w:t>
      </w:r>
      <w:r>
        <w:rPr>
          <w:rFonts w:hint="eastAsia" w:ascii="仿宋_GB2312" w:hAnsi="仿宋_GB2312" w:eastAsia="仿宋_GB2312"/>
          <w:color w:val="auto"/>
          <w:sz w:val="30"/>
          <w:szCs w:val="24"/>
          <w:lang w:val="en-US"/>
        </w:rPr>
        <w:t>年度</w:t>
      </w:r>
      <w:r>
        <w:rPr>
          <w:rFonts w:hint="eastAsia" w:ascii="仿宋_GB2312" w:hAnsi="仿宋_GB2312" w:eastAsia="仿宋_GB2312" w:cs="Times New Roman"/>
          <w:color w:val="auto"/>
          <w:sz w:val="30"/>
          <w:szCs w:val="24"/>
          <w:lang w:val="en-US"/>
        </w:rPr>
        <w:t>未自行组织开展绩效评价。</w:t>
      </w:r>
    </w:p>
    <w:p>
      <w:pPr>
        <w:pStyle w:val="3"/>
        <w:spacing w:before="0" w:after="0" w:line="600" w:lineRule="exact"/>
        <w:ind w:firstLine="600" w:firstLineChars="200"/>
        <w:rPr>
          <w:rFonts w:ascii="Times New Roman" w:hAnsi="Times New Roman" w:eastAsia="黑体"/>
          <w:b w:val="0"/>
          <w:sz w:val="30"/>
          <w:szCs w:val="30"/>
        </w:rPr>
      </w:pPr>
      <w:r>
        <w:rPr>
          <w:rFonts w:hint="eastAsia" w:ascii="Times New Roman" w:hAnsi="Times New Roman" w:eastAsia="黑体"/>
          <w:b w:val="0"/>
          <w:sz w:val="30"/>
          <w:szCs w:val="30"/>
        </w:rPr>
        <w:t>十</w:t>
      </w:r>
      <w:r>
        <w:rPr>
          <w:rFonts w:hint="eastAsia" w:ascii="Times New Roman" w:hAnsi="Times New Roman" w:eastAsia="黑体"/>
          <w:b w:val="0"/>
          <w:sz w:val="30"/>
          <w:szCs w:val="30"/>
          <w:lang w:eastAsia="zh-CN"/>
        </w:rPr>
        <w:t>四</w:t>
      </w:r>
      <w:r>
        <w:rPr>
          <w:rFonts w:hint="eastAsia" w:ascii="Times New Roman" w:hAnsi="Times New Roman" w:eastAsia="黑体"/>
          <w:b w:val="0"/>
          <w:sz w:val="30"/>
          <w:szCs w:val="30"/>
        </w:rPr>
        <w:t>、</w:t>
      </w:r>
      <w:r>
        <w:rPr>
          <w:rFonts w:ascii="Times New Roman" w:hAnsi="Times New Roman" w:eastAsia="黑体"/>
          <w:b w:val="0"/>
          <w:sz w:val="30"/>
          <w:szCs w:val="30"/>
        </w:rPr>
        <w:t>教育、医疗卫生、社会保障和就业、住房保障、涉农补贴等民生支出情况</w:t>
      </w:r>
      <w:bookmarkEnd w:id="30"/>
      <w:r>
        <w:rPr>
          <w:rFonts w:hint="eastAsia" w:ascii="黑体" w:hAnsi="黑体" w:eastAsia="黑体"/>
          <w:b w:val="0"/>
          <w:bCs w:val="0"/>
          <w:sz w:val="30"/>
          <w:szCs w:val="30"/>
          <w:lang w:eastAsia="zh-CN"/>
        </w:rPr>
        <w:t>说明</w:t>
      </w:r>
    </w:p>
    <w:p>
      <w:pPr>
        <w:spacing w:line="600" w:lineRule="exact"/>
        <w:ind w:firstLine="600"/>
        <w:rPr>
          <w:rFonts w:hint="eastAsia" w:ascii="仿宋_GB2312" w:hAnsi="仿宋_GB2312" w:eastAsia="仿宋_GB2312"/>
          <w:b/>
          <w:color w:val="000000"/>
          <w:sz w:val="30"/>
          <w:szCs w:val="24"/>
          <w:lang w:val="en-US"/>
        </w:rPr>
      </w:pPr>
      <w:r>
        <w:rPr>
          <w:rFonts w:hint="eastAsia" w:ascii="仿宋_GB2312" w:hAnsi="仿宋_GB2312" w:eastAsia="仿宋_GB2312" w:cs="Times New Roman"/>
          <w:color w:val="auto"/>
          <w:sz w:val="30"/>
          <w:szCs w:val="24"/>
          <w:lang w:val="en-US"/>
        </w:rPr>
        <w:t>天津市</w:t>
      </w:r>
      <w:r>
        <w:rPr>
          <w:rFonts w:hint="eastAsia" w:ascii="仿宋_GB2312" w:hAnsi="仿宋_GB2312" w:eastAsia="仿宋_GB2312" w:cs="Times New Roman"/>
          <w:color w:val="auto"/>
          <w:sz w:val="30"/>
          <w:szCs w:val="24"/>
          <w:lang w:val="en-US" w:eastAsia="zh-CN"/>
        </w:rPr>
        <w:t>妇女联合会（本级）</w:t>
      </w:r>
      <w:r>
        <w:rPr>
          <w:rFonts w:hint="eastAsia" w:ascii="仿宋_GB2312" w:hAnsi="仿宋_GB2312" w:eastAsia="仿宋_GB2312" w:cs="Times New Roman"/>
          <w:color w:val="auto"/>
          <w:sz w:val="30"/>
          <w:szCs w:val="24"/>
          <w:lang w:val="en-US"/>
        </w:rPr>
        <w:t>2021年度无教育、医疗卫生、社会保障和就业、住房保障、涉农补贴等民生支出情况。</w:t>
      </w:r>
    </w:p>
    <w:p>
      <w:pPr>
        <w:spacing w:line="600" w:lineRule="exact"/>
        <w:ind w:firstLine="600" w:firstLineChars="200"/>
        <w:rPr>
          <w:rFonts w:eastAsia="楷体"/>
          <w:sz w:val="30"/>
          <w:szCs w:val="30"/>
        </w:rPr>
      </w:pPr>
    </w:p>
    <w:p>
      <w:pPr>
        <w:spacing w:line="600" w:lineRule="exact"/>
        <w:ind w:firstLine="602" w:firstLineChars="200"/>
        <w:rPr>
          <w:rFonts w:hint="eastAsia" w:ascii="仿宋_GB2312" w:hAnsi="仿宋_GB2312" w:eastAsia="仿宋_GB2312" w:cs="仿宋_GB2312"/>
          <w:b/>
          <w:bCs/>
          <w:sz w:val="30"/>
          <w:szCs w:val="30"/>
        </w:rPr>
      </w:pPr>
    </w:p>
    <w:p>
      <w:pPr>
        <w:pStyle w:val="2"/>
        <w:spacing w:before="0" w:after="0" w:line="600" w:lineRule="exact"/>
        <w:jc w:val="center"/>
        <w:rPr>
          <w:rFonts w:hint="eastAsia" w:ascii="方正小标宋简体" w:hAnsi="方正小标宋简体" w:eastAsia="方正小标宋简体" w:cs="方正小标宋简体"/>
          <w:b w:val="0"/>
          <w:sz w:val="48"/>
          <w:szCs w:val="48"/>
        </w:rPr>
      </w:pPr>
      <w:bookmarkStart w:id="31" w:name="_Toc18688"/>
      <w:r>
        <w:rPr>
          <w:rFonts w:hint="eastAsia" w:ascii="方正小标宋简体" w:hAnsi="方正小标宋简体" w:eastAsia="方正小标宋简体" w:cs="方正小标宋简体"/>
          <w:b w:val="0"/>
          <w:sz w:val="48"/>
          <w:szCs w:val="48"/>
        </w:rPr>
        <w:br w:type="page"/>
      </w:r>
    </w:p>
    <w:p>
      <w:pPr>
        <w:pStyle w:val="2"/>
        <w:spacing w:before="0" w:after="0" w:line="600" w:lineRule="exact"/>
        <w:jc w:val="center"/>
        <w:rPr>
          <w:rFonts w:hint="eastAsia"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rPr>
        <w:t>第四部分  名词解释</w:t>
      </w:r>
      <w:bookmarkEnd w:id="31"/>
    </w:p>
    <w:p>
      <w:pPr>
        <w:spacing w:line="600" w:lineRule="exact"/>
        <w:ind w:firstLine="600" w:firstLineChars="200"/>
        <w:rPr>
          <w:rFonts w:hint="eastAsia" w:ascii="仿宋_GB2312" w:eastAsia="仿宋_GB2312"/>
          <w:sz w:val="30"/>
          <w:szCs w:val="30"/>
        </w:rPr>
      </w:pPr>
    </w:p>
    <w:p>
      <w:pPr>
        <w:numPr>
          <w:ilvl w:val="0"/>
          <w:numId w:val="2"/>
        </w:numPr>
        <w:spacing w:line="600" w:lineRule="exact"/>
        <w:ind w:firstLine="600" w:firstLineChars="200"/>
        <w:rPr>
          <w:rFonts w:hint="eastAsia" w:eastAsia="仿宋_GB2312"/>
          <w:sz w:val="30"/>
          <w:szCs w:val="30"/>
        </w:rPr>
      </w:pPr>
      <w:r>
        <w:rPr>
          <w:rFonts w:hint="eastAsia" w:eastAsia="仿宋_GB2312"/>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hint="eastAsia"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600" w:lineRule="exact"/>
        <w:ind w:firstLine="600" w:firstLineChars="200"/>
        <w:rPr>
          <w:rFonts w:hint="eastAsia" w:eastAsia="仿宋_GB2312"/>
          <w:sz w:val="30"/>
          <w:szCs w:val="30"/>
        </w:rPr>
      </w:pPr>
      <w:r>
        <w:rPr>
          <w:rFonts w:hint="eastAsia" w:eastAsia="仿宋_GB2312"/>
          <w:sz w:val="30"/>
          <w:szCs w:val="30"/>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sectPr>
      <w:footerReference r:id="rId7" w:type="default"/>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2632075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13</w:t>
                          </w:r>
                          <w:r>
                            <w:rPr>
                              <w:rFonts w:hint="eastAsia"/>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07.25pt;margin-top:0pt;height:144pt;width:144pt;mso-position-horizontal-relative:margin;mso-wrap-style:none;z-index:251659264;mso-width-relative:page;mso-height-relative:page;" filled="f" stroked="f" coordsize="21600,21600" o:gfxdata="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mpe1/XAAAACAEAAA8AAAAAAAAAAQAgAAAAIgAA&#10;AGRycy9kb3ducmV2LnhtbFBLAQIUABQAAAAIAIdO4kBgcnE80AEAAKMDAAAOAAAAAAAAAAEAIAAA&#10;ACYBAABkcnMvZTJvRG9jLnhtbFBLBQYAAAAABgAGAFkBAABoBQAAAAA=&#10;">
              <v:fill on="f" focussize="0,0"/>
              <v:stroke on="f" weight="1.25pt"/>
              <v:imagedata o:title=""/>
              <o:lock v:ext="edit" aspectratio="f"/>
              <v:textbox inset="0mm,0mm,0mm,0mm" style="mso-fit-shape-to-text:t;">
                <w:txbxContent>
                  <w:p>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13</w:t>
                    </w:r>
                    <w:r>
                      <w:rPr>
                        <w:rFonts w:hint="eastAsia"/>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CB79B7"/>
    <w:multiLevelType w:val="singleLevel"/>
    <w:tmpl w:val="62CB79B7"/>
    <w:lvl w:ilvl="0" w:tentative="0">
      <w:start w:val="3"/>
      <w:numFmt w:val="chineseCounting"/>
      <w:suff w:val="nothing"/>
      <w:lvlText w:val="（%1）"/>
      <w:lvlJc w:val="left"/>
    </w:lvl>
  </w:abstractNum>
  <w:abstractNum w:abstractNumId="1">
    <w:nsid w:val="62CB88B4"/>
    <w:multiLevelType w:val="singleLevel"/>
    <w:tmpl w:val="62CB88B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yMmVjN2VkODc5YWQ2YzU0NjVmNmM0ZWUwOGNmZDcifQ=="/>
  </w:docVars>
  <w:rsids>
    <w:rsidRoot w:val="4C2D61D9"/>
    <w:rsid w:val="00CC3245"/>
    <w:rsid w:val="01830E81"/>
    <w:rsid w:val="01B446F6"/>
    <w:rsid w:val="02B56978"/>
    <w:rsid w:val="086521EE"/>
    <w:rsid w:val="088B556C"/>
    <w:rsid w:val="08901A19"/>
    <w:rsid w:val="08A70B11"/>
    <w:rsid w:val="08C73411"/>
    <w:rsid w:val="0E055DB2"/>
    <w:rsid w:val="0E935B43"/>
    <w:rsid w:val="0EB57A4D"/>
    <w:rsid w:val="1A6135DA"/>
    <w:rsid w:val="21274A8D"/>
    <w:rsid w:val="23E9602A"/>
    <w:rsid w:val="24174D49"/>
    <w:rsid w:val="25116F24"/>
    <w:rsid w:val="27E2526A"/>
    <w:rsid w:val="2D654973"/>
    <w:rsid w:val="2DD4637D"/>
    <w:rsid w:val="30DC319E"/>
    <w:rsid w:val="30E12562"/>
    <w:rsid w:val="33D74D57"/>
    <w:rsid w:val="35B37A91"/>
    <w:rsid w:val="36C35592"/>
    <w:rsid w:val="38610ECB"/>
    <w:rsid w:val="3E3068D7"/>
    <w:rsid w:val="3F84512C"/>
    <w:rsid w:val="406D5354"/>
    <w:rsid w:val="40956EC5"/>
    <w:rsid w:val="41AA68AB"/>
    <w:rsid w:val="41D34149"/>
    <w:rsid w:val="45886FF9"/>
    <w:rsid w:val="4C2D61D9"/>
    <w:rsid w:val="500C70DF"/>
    <w:rsid w:val="51F83758"/>
    <w:rsid w:val="63450F1F"/>
    <w:rsid w:val="65AA392C"/>
    <w:rsid w:val="66012783"/>
    <w:rsid w:val="66424F6D"/>
    <w:rsid w:val="6B080110"/>
    <w:rsid w:val="6B7B6B34"/>
    <w:rsid w:val="6D5D0BE7"/>
    <w:rsid w:val="6FC30AAA"/>
    <w:rsid w:val="74345DC0"/>
    <w:rsid w:val="744228E5"/>
    <w:rsid w:val="76E732D0"/>
    <w:rsid w:val="779807BE"/>
    <w:rsid w:val="79425135"/>
    <w:rsid w:val="7D6C2781"/>
    <w:rsid w:val="7E971F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qFormat/>
    <w:uiPriority w:val="9"/>
    <w:pPr>
      <w:keepNext/>
      <w:keepLines/>
      <w:spacing w:before="340" w:after="330" w:line="578" w:lineRule="atLeast"/>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tLeast"/>
      <w:outlineLvl w:val="1"/>
    </w:pPr>
    <w:rPr>
      <w:rFonts w:ascii="Cambria" w:hAnsi="Cambria" w:eastAsia="宋体" w:cs="Times New Roman"/>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unhideWhenUsed/>
    <w:qFormat/>
    <w:uiPriority w:val="0"/>
    <w:pPr>
      <w:tabs>
        <w:tab w:val="center" w:pos="4153"/>
        <w:tab w:val="right" w:pos="8306"/>
      </w:tabs>
      <w:snapToGrid w:val="0"/>
      <w:spacing w:line="240" w:lineRule="atLeast"/>
    </w:pPr>
    <w:rPr>
      <w:sz w:val="18"/>
      <w:szCs w:val="18"/>
    </w:rPr>
  </w:style>
  <w:style w:type="paragraph" w:styleId="5">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6">
    <w:name w:val="toc 2"/>
    <w:basedOn w:val="1"/>
    <w:next w:val="1"/>
    <w:unhideWhenUsed/>
    <w:qFormat/>
    <w:uiPriority w:val="39"/>
    <w:pPr>
      <w:widowControl/>
      <w:adjustRightInd/>
      <w:spacing w:after="100" w:line="276" w:lineRule="auto"/>
      <w:ind w:left="220"/>
      <w:textAlignment w:val="auto"/>
    </w:pPr>
    <w:rPr>
      <w:rFonts w:ascii="Calibri" w:hAnsi="Calibri" w:eastAsia="宋体" w:cs="Times New Roman"/>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4081</Words>
  <Characters>4847</Characters>
  <Lines>0</Lines>
  <Paragraphs>0</Paragraphs>
  <TotalTime>0</TotalTime>
  <ScaleCrop>false</ScaleCrop>
  <LinksUpToDate>false</LinksUpToDate>
  <CharactersWithSpaces>5168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2022-09-08T06:49:00Z</dcterms:created>
  <dc:creator>娜娜</dc:creator>
  <cp:lastModifiedBy>娜娜</cp:lastModifiedBy>
  <cp:lastPrinted>2022-09-09T01:58:44Z</cp:lastPrinted>
  <dcterms:modified xsi:type="dcterms:W3CDTF">2022-09-09T02:07:17Z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AC9929EC40DE42F5818140D985C07F18</vt:lpwstr>
  </property>
</Properties>
</file>